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13986" w14:textId="77777777" w:rsidR="00A27990" w:rsidRDefault="00A27990" w:rsidP="001B5790">
      <w:pPr>
        <w:jc w:val="right"/>
        <w:rPr>
          <w:b/>
          <w:sz w:val="32"/>
        </w:rPr>
      </w:pPr>
    </w:p>
    <w:p w14:paraId="374F7D03" w14:textId="760D7A72" w:rsidR="00D429EE" w:rsidRPr="00B452BB" w:rsidRDefault="00A27990" w:rsidP="00B452BB">
      <w:pPr>
        <w:spacing w:line="360" w:lineRule="auto"/>
        <w:jc w:val="center"/>
        <w:rPr>
          <w:rFonts w:ascii="Calibri" w:hAnsi="Calibri" w:cs="Calibri"/>
          <w:bCs/>
          <w:sz w:val="28"/>
          <w:szCs w:val="28"/>
        </w:rPr>
      </w:pPr>
      <w:r w:rsidRPr="00B452BB">
        <w:rPr>
          <w:rFonts w:ascii="Calibri" w:hAnsi="Calibri" w:cs="Calibri"/>
          <w:b/>
          <w:sz w:val="28"/>
          <w:szCs w:val="28"/>
        </w:rPr>
        <w:t>Autonomy of the Local Church – Part One</w:t>
      </w:r>
    </w:p>
    <w:p w14:paraId="468E74C2" w14:textId="7403730C" w:rsidR="00A37872" w:rsidRPr="00B452BB" w:rsidRDefault="00A37872" w:rsidP="00B452BB">
      <w:pPr>
        <w:spacing w:line="360" w:lineRule="auto"/>
        <w:jc w:val="center"/>
        <w:rPr>
          <w:rFonts w:ascii="Calibri" w:hAnsi="Calibri" w:cs="Calibri"/>
          <w:b/>
          <w:sz w:val="28"/>
          <w:szCs w:val="28"/>
        </w:rPr>
      </w:pPr>
      <w:r w:rsidRPr="00B452BB">
        <w:rPr>
          <w:rFonts w:ascii="Calibri" w:hAnsi="Calibri" w:cs="Calibri"/>
          <w:b/>
          <w:sz w:val="28"/>
          <w:szCs w:val="28"/>
        </w:rPr>
        <w:t>THE CHURCH IS AN ASSEMBLY</w:t>
      </w:r>
      <w:r w:rsidR="0003091F" w:rsidRPr="00B452BB">
        <w:rPr>
          <w:rFonts w:ascii="Calibri" w:hAnsi="Calibri" w:cs="Calibri"/>
          <w:b/>
          <w:sz w:val="28"/>
          <w:szCs w:val="28"/>
        </w:rPr>
        <w:t xml:space="preserve"> | THE ESSENTIAL CHARACTERISTICS OF AN ASSEMBLY</w:t>
      </w:r>
    </w:p>
    <w:p w14:paraId="15B18BE7" w14:textId="77777777" w:rsidR="00A27990" w:rsidRPr="00B452BB" w:rsidRDefault="00A27990" w:rsidP="00B452BB">
      <w:pPr>
        <w:spacing w:line="360" w:lineRule="auto"/>
        <w:rPr>
          <w:rFonts w:ascii="Calibri" w:hAnsi="Calibri" w:cs="Calibri"/>
          <w:b/>
          <w:sz w:val="28"/>
          <w:szCs w:val="28"/>
        </w:rPr>
      </w:pPr>
    </w:p>
    <w:p w14:paraId="61A5DDD0" w14:textId="1F478370" w:rsidR="00347B84" w:rsidRPr="00B452BB" w:rsidRDefault="00A27990" w:rsidP="00B452BB">
      <w:pPr>
        <w:spacing w:line="360" w:lineRule="auto"/>
        <w:rPr>
          <w:rFonts w:ascii="Calibri" w:hAnsi="Calibri" w:cs="Calibri"/>
          <w:sz w:val="28"/>
          <w:szCs w:val="28"/>
          <w:u w:val="single"/>
        </w:rPr>
      </w:pPr>
      <w:r w:rsidRPr="00B452BB">
        <w:rPr>
          <w:rFonts w:ascii="Calibri" w:hAnsi="Calibri" w:cs="Calibri"/>
          <w:b/>
          <w:sz w:val="28"/>
          <w:szCs w:val="28"/>
          <w:u w:val="single"/>
        </w:rPr>
        <w:t>INTRODUCTION:</w:t>
      </w:r>
      <w:r w:rsidRPr="00B452BB">
        <w:rPr>
          <w:rFonts w:ascii="Calibri" w:hAnsi="Calibri" w:cs="Calibri"/>
          <w:sz w:val="28"/>
          <w:szCs w:val="28"/>
          <w:u w:val="single"/>
        </w:rPr>
        <w:t xml:space="preserve"> </w:t>
      </w:r>
    </w:p>
    <w:p w14:paraId="531A72CD" w14:textId="77C5D730" w:rsidR="00347B84" w:rsidRPr="00B452BB" w:rsidRDefault="00347B84" w:rsidP="00B452BB">
      <w:p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>Baptists hold a distinct view of the New Testament church. If a survey were to be conducted among people claiming to be Christian, and the question was asked, “What is a church?” the responses would be quite varied. The average Christian probably thinks of a church as the literal building or location where Christians meet. Others think of the church in terms of a religious denomination or structured organization. They will speak of the “Catholic Church” or the “Methodist Church” and so on. Undoubtedly, the most popular concept of the church</w:t>
      </w:r>
      <w:r w:rsidR="00A27990" w:rsidRPr="00B452BB">
        <w:rPr>
          <w:rFonts w:ascii="Calibri" w:hAnsi="Calibri" w:cs="Calibri"/>
          <w:sz w:val="28"/>
          <w:szCs w:val="28"/>
        </w:rPr>
        <w:t>—</w:t>
      </w:r>
      <w:r w:rsidRPr="00B452BB">
        <w:rPr>
          <w:rFonts w:ascii="Calibri" w:hAnsi="Calibri" w:cs="Calibri"/>
          <w:sz w:val="28"/>
          <w:szCs w:val="28"/>
        </w:rPr>
        <w:t>particularly among fundamentalists and evangelicals</w:t>
      </w:r>
      <w:r w:rsidR="00A27990" w:rsidRPr="00B452BB">
        <w:rPr>
          <w:rFonts w:ascii="Calibri" w:hAnsi="Calibri" w:cs="Calibri"/>
          <w:sz w:val="28"/>
          <w:szCs w:val="28"/>
        </w:rPr>
        <w:t>—</w:t>
      </w:r>
      <w:r w:rsidRPr="00B452BB">
        <w:rPr>
          <w:rFonts w:ascii="Calibri" w:hAnsi="Calibri" w:cs="Calibri"/>
          <w:sz w:val="28"/>
          <w:szCs w:val="28"/>
        </w:rPr>
        <w:t xml:space="preserve">is that of a universal, invisible entity, the so-called “Body of Christ” into which all believers are “baptized by the Holy Spirit” at the time of conversion. These concepts are not only mistaken; they are </w:t>
      </w:r>
      <w:r w:rsidRPr="00442CFA">
        <w:rPr>
          <w:rFonts w:ascii="Calibri" w:hAnsi="Calibri" w:cs="Calibri"/>
          <w:sz w:val="28"/>
          <w:szCs w:val="28"/>
        </w:rPr>
        <w:t>far removed from the New Testament doctrine of the</w:t>
      </w:r>
      <w:r w:rsidRPr="00B452BB">
        <w:rPr>
          <w:rFonts w:ascii="Calibri" w:hAnsi="Calibri" w:cs="Calibri"/>
          <w:sz w:val="28"/>
          <w:szCs w:val="28"/>
        </w:rPr>
        <w:t xml:space="preserve"> </w:t>
      </w:r>
      <w:r w:rsidRPr="00B452BB">
        <w:rPr>
          <w:rFonts w:ascii="Calibri" w:hAnsi="Calibri" w:cs="Calibri"/>
          <w:sz w:val="28"/>
          <w:szCs w:val="28"/>
        </w:rPr>
        <w:t xml:space="preserve">church. So, what is the church? That’s what we want to discuss today. </w:t>
      </w:r>
    </w:p>
    <w:p w14:paraId="56E8A08F" w14:textId="77777777" w:rsidR="00A20539" w:rsidRPr="00B452BB" w:rsidRDefault="00A20539" w:rsidP="00B452BB">
      <w:pPr>
        <w:spacing w:line="360" w:lineRule="auto"/>
        <w:rPr>
          <w:rFonts w:ascii="Calibri" w:hAnsi="Calibri" w:cs="Calibri"/>
          <w:sz w:val="28"/>
          <w:szCs w:val="28"/>
        </w:rPr>
      </w:pPr>
    </w:p>
    <w:p w14:paraId="46CB2C1F" w14:textId="71AFD9E5" w:rsidR="00347B84" w:rsidRPr="00B452BB" w:rsidRDefault="00A27990" w:rsidP="00B452BB">
      <w:pPr>
        <w:pStyle w:val="ListParagraph"/>
        <w:numPr>
          <w:ilvl w:val="0"/>
          <w:numId w:val="12"/>
        </w:numPr>
        <w:spacing w:line="360" w:lineRule="auto"/>
        <w:rPr>
          <w:rFonts w:ascii="Calibri" w:hAnsi="Calibri" w:cs="Calibri"/>
          <w:sz w:val="28"/>
          <w:szCs w:val="28"/>
          <w:u w:val="single"/>
        </w:rPr>
      </w:pPr>
      <w:r w:rsidRPr="00B452BB">
        <w:rPr>
          <w:rFonts w:ascii="Calibri" w:hAnsi="Calibri" w:cs="Calibri"/>
          <w:b/>
          <w:sz w:val="28"/>
          <w:szCs w:val="28"/>
          <w:u w:val="single"/>
        </w:rPr>
        <w:t>A CHURCH IS AN ASSEMBLY</w:t>
      </w:r>
    </w:p>
    <w:p w14:paraId="305A96DF" w14:textId="3F0F50F7" w:rsidR="00CD1FAE" w:rsidRPr="00B452BB" w:rsidRDefault="00347B84" w:rsidP="00B452BB">
      <w:pPr>
        <w:spacing w:line="360" w:lineRule="auto"/>
        <w:ind w:left="360"/>
        <w:rPr>
          <w:rFonts w:ascii="Calibri" w:hAnsi="Calibri" w:cs="Calibri"/>
          <w:iCs/>
          <w:sz w:val="28"/>
          <w:szCs w:val="28"/>
        </w:rPr>
      </w:pPr>
      <w:r w:rsidRPr="00B452BB">
        <w:rPr>
          <w:rFonts w:ascii="Calibri" w:hAnsi="Calibri" w:cs="Calibri"/>
          <w:iCs/>
          <w:sz w:val="28"/>
          <w:szCs w:val="28"/>
        </w:rPr>
        <w:t>The word “church” in our English Bible is rendered from the Greek word</w:t>
      </w:r>
      <w:r w:rsidR="00CD1FAE" w:rsidRPr="00B452BB">
        <w:rPr>
          <w:rFonts w:ascii="Calibri" w:hAnsi="Calibri" w:cs="Calibri"/>
          <w:iCs/>
          <w:sz w:val="28"/>
          <w:szCs w:val="28"/>
        </w:rPr>
        <w:t xml:space="preserve"> “</w:t>
      </w:r>
      <w:proofErr w:type="spellStart"/>
      <w:r w:rsidR="00CD1FAE" w:rsidRPr="00B452BB">
        <w:rPr>
          <w:rFonts w:ascii="Calibri" w:hAnsi="Calibri" w:cs="Calibri"/>
          <w:iCs/>
          <w:sz w:val="28"/>
          <w:szCs w:val="28"/>
        </w:rPr>
        <w:t>ekklesia</w:t>
      </w:r>
      <w:proofErr w:type="spellEnd"/>
      <w:r w:rsidR="00A27990" w:rsidRPr="00B452BB">
        <w:rPr>
          <w:rFonts w:ascii="Calibri" w:hAnsi="Calibri" w:cs="Calibri"/>
          <w:iCs/>
          <w:sz w:val="28"/>
          <w:szCs w:val="28"/>
        </w:rPr>
        <w:t>.</w:t>
      </w:r>
      <w:r w:rsidR="00CD1FAE" w:rsidRPr="00B452BB">
        <w:rPr>
          <w:rFonts w:ascii="Calibri" w:hAnsi="Calibri" w:cs="Calibri"/>
          <w:iCs/>
          <w:sz w:val="28"/>
          <w:szCs w:val="28"/>
        </w:rPr>
        <w:t xml:space="preserve">” Because it has been rendered rather than </w:t>
      </w:r>
      <w:r w:rsidR="00CD1FAE" w:rsidRPr="00442CFA">
        <w:rPr>
          <w:rFonts w:ascii="Calibri" w:hAnsi="Calibri" w:cs="Calibri"/>
          <w:iCs/>
          <w:sz w:val="28"/>
          <w:szCs w:val="28"/>
          <w:highlight w:val="green"/>
        </w:rPr>
        <w:t>translated</w:t>
      </w:r>
      <w:r w:rsidR="00CD1FAE" w:rsidRPr="00B452BB">
        <w:rPr>
          <w:rFonts w:ascii="Calibri" w:hAnsi="Calibri" w:cs="Calibri"/>
          <w:iCs/>
          <w:sz w:val="28"/>
          <w:szCs w:val="28"/>
        </w:rPr>
        <w:t>, it is necessary to determine and understand the meaning of “</w:t>
      </w:r>
      <w:proofErr w:type="spellStart"/>
      <w:r w:rsidR="00CD1FAE" w:rsidRPr="00B452BB">
        <w:rPr>
          <w:rFonts w:ascii="Calibri" w:hAnsi="Calibri" w:cs="Calibri"/>
          <w:iCs/>
          <w:sz w:val="28"/>
          <w:szCs w:val="28"/>
        </w:rPr>
        <w:t>ekklesia</w:t>
      </w:r>
      <w:proofErr w:type="spellEnd"/>
      <w:r w:rsidR="00A27990" w:rsidRPr="00B452BB">
        <w:rPr>
          <w:rFonts w:ascii="Calibri" w:hAnsi="Calibri" w:cs="Calibri"/>
          <w:iCs/>
          <w:sz w:val="28"/>
          <w:szCs w:val="28"/>
        </w:rPr>
        <w:t>.</w:t>
      </w:r>
      <w:r w:rsidR="00CD1FAE" w:rsidRPr="00B452BB">
        <w:rPr>
          <w:rFonts w:ascii="Calibri" w:hAnsi="Calibri" w:cs="Calibri"/>
          <w:iCs/>
          <w:sz w:val="28"/>
          <w:szCs w:val="28"/>
        </w:rPr>
        <w:t xml:space="preserve">” </w:t>
      </w:r>
    </w:p>
    <w:p w14:paraId="22928B77" w14:textId="06E072D1" w:rsidR="00A27990" w:rsidRPr="00B452BB" w:rsidRDefault="00CD1FAE" w:rsidP="00B452BB">
      <w:pPr>
        <w:pStyle w:val="ListParagraph"/>
        <w:numPr>
          <w:ilvl w:val="1"/>
          <w:numId w:val="12"/>
        </w:num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00B452BB">
        <w:rPr>
          <w:rFonts w:ascii="Calibri" w:hAnsi="Calibri" w:cs="Calibri"/>
          <w:b/>
          <w:bCs/>
          <w:sz w:val="28"/>
          <w:szCs w:val="28"/>
        </w:rPr>
        <w:t xml:space="preserve">The </w:t>
      </w:r>
      <w:r w:rsidR="003609FA" w:rsidRPr="00B452BB">
        <w:rPr>
          <w:rFonts w:ascii="Calibri" w:hAnsi="Calibri" w:cs="Calibri"/>
          <w:b/>
          <w:bCs/>
          <w:sz w:val="28"/>
          <w:szCs w:val="28"/>
        </w:rPr>
        <w:t>e</w:t>
      </w:r>
      <w:r w:rsidRPr="00B452BB">
        <w:rPr>
          <w:rFonts w:ascii="Calibri" w:hAnsi="Calibri" w:cs="Calibri"/>
          <w:b/>
          <w:bCs/>
          <w:sz w:val="28"/>
          <w:szCs w:val="28"/>
        </w:rPr>
        <w:t xml:space="preserve">tymological </w:t>
      </w:r>
      <w:r w:rsidR="003609FA" w:rsidRPr="00B452BB">
        <w:rPr>
          <w:rFonts w:ascii="Calibri" w:hAnsi="Calibri" w:cs="Calibri"/>
          <w:b/>
          <w:bCs/>
          <w:sz w:val="28"/>
          <w:szCs w:val="28"/>
        </w:rPr>
        <w:t>d</w:t>
      </w:r>
      <w:r w:rsidRPr="00B452BB">
        <w:rPr>
          <w:rFonts w:ascii="Calibri" w:hAnsi="Calibri" w:cs="Calibri"/>
          <w:b/>
          <w:bCs/>
          <w:sz w:val="28"/>
          <w:szCs w:val="28"/>
        </w:rPr>
        <w:t>efinition of “</w:t>
      </w:r>
      <w:proofErr w:type="spellStart"/>
      <w:r w:rsidR="003609FA" w:rsidRPr="00B452BB">
        <w:rPr>
          <w:rFonts w:ascii="Calibri" w:hAnsi="Calibri" w:cs="Calibri"/>
          <w:b/>
          <w:bCs/>
          <w:sz w:val="28"/>
          <w:szCs w:val="28"/>
        </w:rPr>
        <w:t>e</w:t>
      </w:r>
      <w:r w:rsidRPr="00B452BB">
        <w:rPr>
          <w:rFonts w:ascii="Calibri" w:hAnsi="Calibri" w:cs="Calibri"/>
          <w:b/>
          <w:bCs/>
          <w:sz w:val="28"/>
          <w:szCs w:val="28"/>
        </w:rPr>
        <w:t>kklesia</w:t>
      </w:r>
      <w:proofErr w:type="spellEnd"/>
      <w:r w:rsidR="00A27990" w:rsidRPr="00B452BB">
        <w:rPr>
          <w:rFonts w:ascii="Calibri" w:hAnsi="Calibri" w:cs="Calibri"/>
          <w:b/>
          <w:bCs/>
          <w:sz w:val="28"/>
          <w:szCs w:val="28"/>
        </w:rPr>
        <w:t>.”</w:t>
      </w:r>
    </w:p>
    <w:p w14:paraId="70221F33" w14:textId="77777777" w:rsidR="00A27990" w:rsidRPr="00B452BB" w:rsidRDefault="00CD1FAE" w:rsidP="00B452BB">
      <w:pPr>
        <w:pStyle w:val="ListParagraph"/>
        <w:numPr>
          <w:ilvl w:val="0"/>
          <w:numId w:val="15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>The science of etymology is concerned with the root derivation of words.</w:t>
      </w:r>
      <w:r w:rsidR="003D71EF" w:rsidRPr="00B452BB">
        <w:rPr>
          <w:rFonts w:ascii="Calibri" w:hAnsi="Calibri" w:cs="Calibri"/>
          <w:sz w:val="28"/>
          <w:szCs w:val="28"/>
        </w:rPr>
        <w:t xml:space="preserve"> </w:t>
      </w:r>
    </w:p>
    <w:p w14:paraId="435191AA" w14:textId="0884F7C6" w:rsidR="00CD1FAE" w:rsidRPr="00B452BB" w:rsidRDefault="00CD1FAE" w:rsidP="00B452BB">
      <w:pPr>
        <w:pStyle w:val="ListParagraph"/>
        <w:numPr>
          <w:ilvl w:val="0"/>
          <w:numId w:val="15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>The word comes from the preposition “ek</w:t>
      </w:r>
      <w:r w:rsidR="00A27990" w:rsidRPr="00B452BB">
        <w:rPr>
          <w:rFonts w:ascii="Calibri" w:hAnsi="Calibri" w:cs="Calibri"/>
          <w:sz w:val="28"/>
          <w:szCs w:val="28"/>
        </w:rPr>
        <w:t>,</w:t>
      </w:r>
      <w:r w:rsidRPr="00B452BB">
        <w:rPr>
          <w:rFonts w:ascii="Calibri" w:hAnsi="Calibri" w:cs="Calibri"/>
          <w:sz w:val="28"/>
          <w:szCs w:val="28"/>
        </w:rPr>
        <w:t>” meaning “</w:t>
      </w:r>
      <w:r w:rsidRPr="00442CFA">
        <w:rPr>
          <w:rFonts w:ascii="Calibri" w:hAnsi="Calibri" w:cs="Calibri"/>
          <w:sz w:val="28"/>
          <w:szCs w:val="28"/>
        </w:rPr>
        <w:t>out of</w:t>
      </w:r>
      <w:r w:rsidRPr="00B452BB">
        <w:rPr>
          <w:rFonts w:ascii="Calibri" w:hAnsi="Calibri" w:cs="Calibri"/>
          <w:sz w:val="28"/>
          <w:szCs w:val="28"/>
        </w:rPr>
        <w:t>” and the verb “</w:t>
      </w:r>
      <w:proofErr w:type="spellStart"/>
      <w:r w:rsidRPr="00B452BB">
        <w:rPr>
          <w:rFonts w:ascii="Calibri" w:hAnsi="Calibri" w:cs="Calibri"/>
          <w:sz w:val="28"/>
          <w:szCs w:val="28"/>
        </w:rPr>
        <w:t>kaleo</w:t>
      </w:r>
      <w:proofErr w:type="spellEnd"/>
      <w:r w:rsidR="00A27990" w:rsidRPr="00B452BB">
        <w:rPr>
          <w:rFonts w:ascii="Calibri" w:hAnsi="Calibri" w:cs="Calibri"/>
          <w:sz w:val="28"/>
          <w:szCs w:val="28"/>
        </w:rPr>
        <w:t>,</w:t>
      </w:r>
      <w:r w:rsidRPr="00B452BB">
        <w:rPr>
          <w:rFonts w:ascii="Calibri" w:hAnsi="Calibri" w:cs="Calibri"/>
          <w:sz w:val="28"/>
          <w:szCs w:val="28"/>
        </w:rPr>
        <w:t>” meaning “to call</w:t>
      </w:r>
      <w:r w:rsidR="00A27990" w:rsidRPr="00B452BB">
        <w:rPr>
          <w:rFonts w:ascii="Calibri" w:hAnsi="Calibri" w:cs="Calibri"/>
          <w:sz w:val="28"/>
          <w:szCs w:val="28"/>
        </w:rPr>
        <w:t>.</w:t>
      </w:r>
      <w:r w:rsidRPr="00B452BB">
        <w:rPr>
          <w:rFonts w:ascii="Calibri" w:hAnsi="Calibri" w:cs="Calibri"/>
          <w:sz w:val="28"/>
          <w:szCs w:val="28"/>
        </w:rPr>
        <w:t>” Thus, the root meaning of the word “</w:t>
      </w:r>
      <w:proofErr w:type="spellStart"/>
      <w:r w:rsidRPr="00B452BB">
        <w:rPr>
          <w:rFonts w:ascii="Calibri" w:hAnsi="Calibri" w:cs="Calibri"/>
          <w:sz w:val="28"/>
          <w:szCs w:val="28"/>
        </w:rPr>
        <w:t>ekklesia</w:t>
      </w:r>
      <w:proofErr w:type="spellEnd"/>
      <w:r w:rsidRPr="00B452BB">
        <w:rPr>
          <w:rFonts w:ascii="Calibri" w:hAnsi="Calibri" w:cs="Calibri"/>
          <w:sz w:val="28"/>
          <w:szCs w:val="28"/>
        </w:rPr>
        <w:t>” is “</w:t>
      </w:r>
      <w:r w:rsidRPr="00442CFA">
        <w:rPr>
          <w:rFonts w:ascii="Calibri" w:hAnsi="Calibri" w:cs="Calibri"/>
          <w:sz w:val="28"/>
          <w:szCs w:val="28"/>
          <w:highlight w:val="green"/>
        </w:rPr>
        <w:t>called out</w:t>
      </w:r>
      <w:r w:rsidR="00A27990" w:rsidRPr="00B452BB">
        <w:rPr>
          <w:rFonts w:ascii="Calibri" w:hAnsi="Calibri" w:cs="Calibri"/>
          <w:sz w:val="28"/>
          <w:szCs w:val="28"/>
        </w:rPr>
        <w:t>.</w:t>
      </w:r>
      <w:r w:rsidRPr="00B452BB">
        <w:rPr>
          <w:rFonts w:ascii="Calibri" w:hAnsi="Calibri" w:cs="Calibri"/>
          <w:sz w:val="28"/>
          <w:szCs w:val="28"/>
        </w:rPr>
        <w:t xml:space="preserve">” </w:t>
      </w:r>
    </w:p>
    <w:p w14:paraId="3D5AC229" w14:textId="65753D49" w:rsidR="00CD1FAE" w:rsidRDefault="00CD1FAE" w:rsidP="00B452BB">
      <w:pPr>
        <w:pStyle w:val="ListParagraph"/>
        <w:numPr>
          <w:ilvl w:val="0"/>
          <w:numId w:val="15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 xml:space="preserve">Most will stop here and view the church as being composed of all those who are “called out” through salvation (in the sense of </w:t>
      </w:r>
      <w:r w:rsidRPr="00B452BB">
        <w:rPr>
          <w:rFonts w:ascii="Calibri" w:hAnsi="Calibri" w:cs="Calibri"/>
          <w:i/>
          <w:iCs/>
          <w:sz w:val="28"/>
          <w:szCs w:val="28"/>
        </w:rPr>
        <w:t>II Tim</w:t>
      </w:r>
      <w:r w:rsidR="00A27990" w:rsidRPr="00B452BB">
        <w:rPr>
          <w:rFonts w:ascii="Calibri" w:hAnsi="Calibri" w:cs="Calibri"/>
          <w:i/>
          <w:iCs/>
          <w:sz w:val="28"/>
          <w:szCs w:val="28"/>
        </w:rPr>
        <w:t>othy</w:t>
      </w:r>
      <w:r w:rsidRPr="00B452BB">
        <w:rPr>
          <w:rFonts w:ascii="Calibri" w:hAnsi="Calibri" w:cs="Calibri"/>
          <w:i/>
          <w:iCs/>
          <w:sz w:val="28"/>
          <w:szCs w:val="28"/>
        </w:rPr>
        <w:t xml:space="preserve"> 1:9</w:t>
      </w:r>
      <w:r w:rsidRPr="00B452BB">
        <w:rPr>
          <w:rFonts w:ascii="Calibri" w:hAnsi="Calibri" w:cs="Calibri"/>
          <w:sz w:val="28"/>
          <w:szCs w:val="28"/>
        </w:rPr>
        <w:t>, etc</w:t>
      </w:r>
      <w:r w:rsidR="00A27990" w:rsidRPr="00B452BB">
        <w:rPr>
          <w:rFonts w:ascii="Calibri" w:hAnsi="Calibri" w:cs="Calibri"/>
          <w:sz w:val="28"/>
          <w:szCs w:val="28"/>
        </w:rPr>
        <w:t>.</w:t>
      </w:r>
      <w:r w:rsidRPr="00B452BB">
        <w:rPr>
          <w:rFonts w:ascii="Calibri" w:hAnsi="Calibri" w:cs="Calibri"/>
          <w:sz w:val="28"/>
          <w:szCs w:val="28"/>
        </w:rPr>
        <w:t>). In other words,</w:t>
      </w:r>
      <w:r w:rsidR="00A27990" w:rsidRPr="00B452BB">
        <w:rPr>
          <w:rFonts w:ascii="Calibri" w:hAnsi="Calibri" w:cs="Calibri"/>
          <w:sz w:val="28"/>
          <w:szCs w:val="28"/>
        </w:rPr>
        <w:t xml:space="preserve"> they say that</w:t>
      </w:r>
      <w:r w:rsidRPr="00B452BB">
        <w:rPr>
          <w:rFonts w:ascii="Calibri" w:hAnsi="Calibri" w:cs="Calibri"/>
          <w:sz w:val="28"/>
          <w:szCs w:val="28"/>
        </w:rPr>
        <w:t xml:space="preserve"> “the Church” is composed of all the saved. </w:t>
      </w:r>
    </w:p>
    <w:p w14:paraId="3A98A416" w14:textId="77777777" w:rsidR="00442CFA" w:rsidRPr="00B452BB" w:rsidRDefault="00442CFA" w:rsidP="00442CFA">
      <w:pPr>
        <w:pStyle w:val="ListParagraph"/>
        <w:spacing w:line="360" w:lineRule="auto"/>
        <w:ind w:left="1080"/>
        <w:rPr>
          <w:rFonts w:ascii="Calibri" w:hAnsi="Calibri" w:cs="Calibri"/>
          <w:sz w:val="28"/>
          <w:szCs w:val="28"/>
        </w:rPr>
      </w:pPr>
    </w:p>
    <w:p w14:paraId="11E125EA" w14:textId="50331A6F" w:rsidR="00CD1FAE" w:rsidRPr="00B452BB" w:rsidRDefault="00CD1FAE" w:rsidP="00B452BB">
      <w:pPr>
        <w:pStyle w:val="ListParagraph"/>
        <w:numPr>
          <w:ilvl w:val="1"/>
          <w:numId w:val="12"/>
        </w:num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00B452BB">
        <w:rPr>
          <w:rFonts w:ascii="Calibri" w:hAnsi="Calibri" w:cs="Calibri"/>
          <w:b/>
          <w:bCs/>
          <w:sz w:val="28"/>
          <w:szCs w:val="28"/>
        </w:rPr>
        <w:lastRenderedPageBreak/>
        <w:t xml:space="preserve">The </w:t>
      </w:r>
      <w:r w:rsidR="003609FA" w:rsidRPr="00B452BB">
        <w:rPr>
          <w:rFonts w:ascii="Calibri" w:hAnsi="Calibri" w:cs="Calibri"/>
          <w:b/>
          <w:bCs/>
          <w:sz w:val="28"/>
          <w:szCs w:val="28"/>
        </w:rPr>
        <w:t>u</w:t>
      </w:r>
      <w:r w:rsidR="00B452BB">
        <w:rPr>
          <w:rFonts w:ascii="Calibri" w:hAnsi="Calibri" w:cs="Calibri"/>
          <w:b/>
          <w:bCs/>
          <w:sz w:val="28"/>
          <w:szCs w:val="28"/>
        </w:rPr>
        <w:t>s</w:t>
      </w:r>
      <w:r w:rsidRPr="00B452BB">
        <w:rPr>
          <w:rFonts w:ascii="Calibri" w:hAnsi="Calibri" w:cs="Calibri"/>
          <w:b/>
          <w:bCs/>
          <w:sz w:val="28"/>
          <w:szCs w:val="28"/>
        </w:rPr>
        <w:t>age of “</w:t>
      </w:r>
      <w:proofErr w:type="spellStart"/>
      <w:r w:rsidR="003609FA" w:rsidRPr="00B452BB">
        <w:rPr>
          <w:rFonts w:ascii="Calibri" w:hAnsi="Calibri" w:cs="Calibri"/>
          <w:b/>
          <w:bCs/>
          <w:sz w:val="28"/>
          <w:szCs w:val="28"/>
        </w:rPr>
        <w:t>e</w:t>
      </w:r>
      <w:r w:rsidRPr="00B452BB">
        <w:rPr>
          <w:rFonts w:ascii="Calibri" w:hAnsi="Calibri" w:cs="Calibri"/>
          <w:b/>
          <w:bCs/>
          <w:sz w:val="28"/>
          <w:szCs w:val="28"/>
        </w:rPr>
        <w:t>kklesia</w:t>
      </w:r>
      <w:proofErr w:type="spellEnd"/>
      <w:r w:rsidRPr="00B452BB">
        <w:rPr>
          <w:rFonts w:ascii="Calibri" w:hAnsi="Calibri" w:cs="Calibri"/>
          <w:b/>
          <w:bCs/>
          <w:sz w:val="28"/>
          <w:szCs w:val="28"/>
        </w:rPr>
        <w:t xml:space="preserve">” in </w:t>
      </w:r>
      <w:r w:rsidR="003609FA" w:rsidRPr="00B452BB">
        <w:rPr>
          <w:rFonts w:ascii="Calibri" w:hAnsi="Calibri" w:cs="Calibri"/>
          <w:b/>
          <w:bCs/>
          <w:sz w:val="28"/>
          <w:szCs w:val="28"/>
        </w:rPr>
        <w:t>c</w:t>
      </w:r>
      <w:r w:rsidRPr="00B452BB">
        <w:rPr>
          <w:rFonts w:ascii="Calibri" w:hAnsi="Calibri" w:cs="Calibri"/>
          <w:b/>
          <w:bCs/>
          <w:sz w:val="28"/>
          <w:szCs w:val="28"/>
        </w:rPr>
        <w:t xml:space="preserve">lassical </w:t>
      </w:r>
      <w:r w:rsidR="003609FA" w:rsidRPr="00B452BB">
        <w:rPr>
          <w:rFonts w:ascii="Calibri" w:hAnsi="Calibri" w:cs="Calibri"/>
          <w:b/>
          <w:bCs/>
          <w:sz w:val="28"/>
          <w:szCs w:val="28"/>
        </w:rPr>
        <w:t>l</w:t>
      </w:r>
      <w:r w:rsidRPr="00B452BB">
        <w:rPr>
          <w:rFonts w:ascii="Calibri" w:hAnsi="Calibri" w:cs="Calibri"/>
          <w:b/>
          <w:bCs/>
          <w:sz w:val="28"/>
          <w:szCs w:val="28"/>
        </w:rPr>
        <w:t xml:space="preserve">iterature. </w:t>
      </w:r>
    </w:p>
    <w:p w14:paraId="17AB6139" w14:textId="4E712FD4" w:rsidR="00CD1FAE" w:rsidRPr="00B452BB" w:rsidRDefault="00CD1FAE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>In non-Christian Greek literature (“classical Greek”), the word “</w:t>
      </w:r>
      <w:proofErr w:type="spellStart"/>
      <w:r w:rsidRPr="00B452BB">
        <w:rPr>
          <w:rFonts w:ascii="Calibri" w:hAnsi="Calibri" w:cs="Calibri"/>
          <w:sz w:val="28"/>
          <w:szCs w:val="28"/>
        </w:rPr>
        <w:t>ekklesia</w:t>
      </w:r>
      <w:proofErr w:type="spellEnd"/>
      <w:r w:rsidRPr="00B452BB">
        <w:rPr>
          <w:rFonts w:ascii="Calibri" w:hAnsi="Calibri" w:cs="Calibri"/>
          <w:sz w:val="28"/>
          <w:szCs w:val="28"/>
        </w:rPr>
        <w:t xml:space="preserve">” occurs </w:t>
      </w:r>
      <w:proofErr w:type="gramStart"/>
      <w:r w:rsidRPr="00B452BB">
        <w:rPr>
          <w:rFonts w:ascii="Calibri" w:hAnsi="Calibri" w:cs="Calibri"/>
          <w:sz w:val="28"/>
          <w:szCs w:val="28"/>
        </w:rPr>
        <w:t>a number of</w:t>
      </w:r>
      <w:proofErr w:type="gramEnd"/>
      <w:r w:rsidRPr="00B452BB">
        <w:rPr>
          <w:rFonts w:ascii="Calibri" w:hAnsi="Calibri" w:cs="Calibri"/>
          <w:sz w:val="28"/>
          <w:szCs w:val="28"/>
        </w:rPr>
        <w:t xml:space="preserve"> times and always with the meaning of an “</w:t>
      </w:r>
      <w:r w:rsidRPr="00442CFA">
        <w:rPr>
          <w:rFonts w:ascii="Calibri" w:hAnsi="Calibri" w:cs="Calibri"/>
          <w:sz w:val="28"/>
          <w:szCs w:val="28"/>
          <w:highlight w:val="green"/>
        </w:rPr>
        <w:t>assembly</w:t>
      </w:r>
      <w:r w:rsidR="00DA2A6B" w:rsidRPr="00442CFA">
        <w:rPr>
          <w:rFonts w:ascii="Calibri" w:hAnsi="Calibri" w:cs="Calibri"/>
          <w:sz w:val="28"/>
          <w:szCs w:val="28"/>
          <w:highlight w:val="green"/>
        </w:rPr>
        <w:t>.</w:t>
      </w:r>
      <w:r w:rsidRPr="00442CFA">
        <w:rPr>
          <w:rFonts w:ascii="Calibri" w:hAnsi="Calibri" w:cs="Calibri"/>
          <w:sz w:val="28"/>
          <w:szCs w:val="28"/>
          <w:highlight w:val="green"/>
        </w:rPr>
        <w:t>”</w:t>
      </w:r>
      <w:r w:rsidRPr="00B452BB">
        <w:rPr>
          <w:rFonts w:ascii="Calibri" w:hAnsi="Calibri" w:cs="Calibri"/>
          <w:sz w:val="28"/>
          <w:szCs w:val="28"/>
        </w:rPr>
        <w:t xml:space="preserve"> </w:t>
      </w:r>
    </w:p>
    <w:p w14:paraId="6AB33446" w14:textId="467D15FE" w:rsidR="00CD1FAE" w:rsidRPr="00B452BB" w:rsidRDefault="00CD1FAE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>Liddell &amp; Scott define it as “an assembly of the citizens summoned by the crier; the legislative assembly.”</w:t>
      </w:r>
    </w:p>
    <w:p w14:paraId="47C17DED" w14:textId="7CE2582B" w:rsidR="00CD1FAE" w:rsidRPr="00B452BB" w:rsidRDefault="00CD1FAE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proofErr w:type="spellStart"/>
      <w:r w:rsidRPr="00B452BB">
        <w:rPr>
          <w:rFonts w:ascii="Calibri" w:hAnsi="Calibri" w:cs="Calibri"/>
          <w:sz w:val="28"/>
          <w:szCs w:val="28"/>
        </w:rPr>
        <w:t>Seyffert</w:t>
      </w:r>
      <w:proofErr w:type="spellEnd"/>
      <w:r w:rsidRPr="00B452BB">
        <w:rPr>
          <w:rFonts w:ascii="Calibri" w:hAnsi="Calibri" w:cs="Calibri"/>
          <w:sz w:val="28"/>
          <w:szCs w:val="28"/>
        </w:rPr>
        <w:t xml:space="preserve"> defines it as “the assembly of the people, which in Greek cities had the power of final decision in public affairs.”</w:t>
      </w:r>
    </w:p>
    <w:p w14:paraId="125D65A1" w14:textId="6FD875B1" w:rsidR="00CD1FAE" w:rsidRPr="00B452BB" w:rsidRDefault="00CD1FAE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 xml:space="preserve">The classical meaning of the word is that it is “an organized assembly, whose members are properly called out from their private homes or businesses, to attend public </w:t>
      </w:r>
      <w:r w:rsidR="00AB055D" w:rsidRPr="00B452BB">
        <w:rPr>
          <w:rFonts w:ascii="Calibri" w:hAnsi="Calibri" w:cs="Calibri"/>
          <w:sz w:val="28"/>
          <w:szCs w:val="28"/>
        </w:rPr>
        <w:t>affairs</w:t>
      </w:r>
      <w:r w:rsidRPr="00B452BB">
        <w:rPr>
          <w:rFonts w:ascii="Calibri" w:hAnsi="Calibri" w:cs="Calibri"/>
          <w:sz w:val="28"/>
          <w:szCs w:val="28"/>
        </w:rPr>
        <w:t>.”</w:t>
      </w:r>
    </w:p>
    <w:p w14:paraId="5C5C2149" w14:textId="425D7D13" w:rsidR="00CD1FAE" w:rsidRPr="00B452BB" w:rsidRDefault="00CD1FAE" w:rsidP="00B452BB">
      <w:pPr>
        <w:pStyle w:val="ListParagraph"/>
        <w:numPr>
          <w:ilvl w:val="1"/>
          <w:numId w:val="12"/>
        </w:num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00B452BB">
        <w:rPr>
          <w:rFonts w:ascii="Calibri" w:hAnsi="Calibri" w:cs="Calibri"/>
          <w:b/>
          <w:bCs/>
          <w:sz w:val="28"/>
          <w:szCs w:val="28"/>
        </w:rPr>
        <w:t xml:space="preserve">The New Testament </w:t>
      </w:r>
      <w:r w:rsidR="003609FA" w:rsidRPr="00B452BB">
        <w:rPr>
          <w:rFonts w:ascii="Calibri" w:hAnsi="Calibri" w:cs="Calibri"/>
          <w:b/>
          <w:bCs/>
          <w:sz w:val="28"/>
          <w:szCs w:val="28"/>
        </w:rPr>
        <w:t>u</w:t>
      </w:r>
      <w:r w:rsidRPr="00B452BB">
        <w:rPr>
          <w:rFonts w:ascii="Calibri" w:hAnsi="Calibri" w:cs="Calibri"/>
          <w:b/>
          <w:bCs/>
          <w:sz w:val="28"/>
          <w:szCs w:val="28"/>
        </w:rPr>
        <w:t>sage of “</w:t>
      </w:r>
      <w:proofErr w:type="spellStart"/>
      <w:r w:rsidR="003609FA" w:rsidRPr="00B452BB">
        <w:rPr>
          <w:rFonts w:ascii="Calibri" w:hAnsi="Calibri" w:cs="Calibri"/>
          <w:b/>
          <w:bCs/>
          <w:sz w:val="28"/>
          <w:szCs w:val="28"/>
        </w:rPr>
        <w:t>e</w:t>
      </w:r>
      <w:r w:rsidRPr="00B452BB">
        <w:rPr>
          <w:rFonts w:ascii="Calibri" w:hAnsi="Calibri" w:cs="Calibri"/>
          <w:b/>
          <w:bCs/>
          <w:sz w:val="28"/>
          <w:szCs w:val="28"/>
        </w:rPr>
        <w:t>kklesia</w:t>
      </w:r>
      <w:proofErr w:type="spellEnd"/>
      <w:r w:rsidR="00740ED0" w:rsidRPr="00B452BB">
        <w:rPr>
          <w:rFonts w:ascii="Calibri" w:hAnsi="Calibri" w:cs="Calibri"/>
          <w:b/>
          <w:bCs/>
          <w:sz w:val="28"/>
          <w:szCs w:val="28"/>
        </w:rPr>
        <w:t>.</w:t>
      </w:r>
      <w:r w:rsidRPr="00B452BB">
        <w:rPr>
          <w:rFonts w:ascii="Calibri" w:hAnsi="Calibri" w:cs="Calibri"/>
          <w:b/>
          <w:bCs/>
          <w:sz w:val="28"/>
          <w:szCs w:val="28"/>
        </w:rPr>
        <w:t xml:space="preserve">” </w:t>
      </w:r>
    </w:p>
    <w:p w14:paraId="202C0470" w14:textId="52AF1461" w:rsidR="00CD1FAE" w:rsidRPr="00B452BB" w:rsidRDefault="00CD1FAE" w:rsidP="00B452BB">
      <w:pPr>
        <w:spacing w:line="360" w:lineRule="auto"/>
        <w:ind w:firstLine="720"/>
        <w:rPr>
          <w:rFonts w:ascii="Calibri" w:hAnsi="Calibri" w:cs="Calibri"/>
          <w:iCs/>
          <w:sz w:val="28"/>
          <w:szCs w:val="28"/>
        </w:rPr>
      </w:pPr>
      <w:r w:rsidRPr="00B452BB">
        <w:rPr>
          <w:rFonts w:ascii="Calibri" w:hAnsi="Calibri" w:cs="Calibri"/>
          <w:iCs/>
          <w:sz w:val="28"/>
          <w:szCs w:val="28"/>
        </w:rPr>
        <w:t>The word “</w:t>
      </w:r>
      <w:proofErr w:type="spellStart"/>
      <w:r w:rsidR="00740ED0" w:rsidRPr="00B452BB">
        <w:rPr>
          <w:rFonts w:ascii="Calibri" w:hAnsi="Calibri" w:cs="Calibri"/>
          <w:iCs/>
          <w:sz w:val="28"/>
          <w:szCs w:val="28"/>
        </w:rPr>
        <w:t>e</w:t>
      </w:r>
      <w:r w:rsidRPr="00B452BB">
        <w:rPr>
          <w:rFonts w:ascii="Calibri" w:hAnsi="Calibri" w:cs="Calibri"/>
          <w:iCs/>
          <w:sz w:val="28"/>
          <w:szCs w:val="28"/>
        </w:rPr>
        <w:t>kklesia</w:t>
      </w:r>
      <w:proofErr w:type="spellEnd"/>
      <w:r w:rsidRPr="00B452BB">
        <w:rPr>
          <w:rFonts w:ascii="Calibri" w:hAnsi="Calibri" w:cs="Calibri"/>
          <w:iCs/>
          <w:sz w:val="28"/>
          <w:szCs w:val="28"/>
        </w:rPr>
        <w:t xml:space="preserve">” is used of various assemblies in the New Testament. </w:t>
      </w:r>
    </w:p>
    <w:p w14:paraId="254D98F4" w14:textId="58467392" w:rsidR="00CD1FAE" w:rsidRPr="00B452BB" w:rsidRDefault="00CD1FAE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 xml:space="preserve">The Christian Usage. </w:t>
      </w:r>
    </w:p>
    <w:p w14:paraId="21CC8D92" w14:textId="14E5D0E8" w:rsidR="00CD1FAE" w:rsidRPr="00B452BB" w:rsidRDefault="00CD1FAE" w:rsidP="00B452BB">
      <w:pPr>
        <w:pStyle w:val="ListParagraph"/>
        <w:numPr>
          <w:ilvl w:val="3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 xml:space="preserve">The first mention of the word “church” in the Bible is found in the book of Matthew. </w:t>
      </w:r>
    </w:p>
    <w:p w14:paraId="4EB5A8B0" w14:textId="1F25EDF9" w:rsidR="002C4028" w:rsidRPr="00B452BB" w:rsidRDefault="002C4028" w:rsidP="00B452BB">
      <w:pPr>
        <w:pStyle w:val="ListParagraph"/>
        <w:numPr>
          <w:ilvl w:val="4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>When Christ said He would build His church, His disciples showed no surprise or ignorance over His use of “</w:t>
      </w:r>
      <w:proofErr w:type="spellStart"/>
      <w:r w:rsidRPr="00B452BB">
        <w:rPr>
          <w:rFonts w:ascii="Calibri" w:hAnsi="Calibri" w:cs="Calibri"/>
          <w:sz w:val="28"/>
          <w:szCs w:val="28"/>
        </w:rPr>
        <w:t>ekklesia</w:t>
      </w:r>
      <w:proofErr w:type="spellEnd"/>
      <w:r w:rsidR="00740ED0" w:rsidRPr="00B452BB">
        <w:rPr>
          <w:rFonts w:ascii="Calibri" w:hAnsi="Calibri" w:cs="Calibri"/>
          <w:sz w:val="28"/>
          <w:szCs w:val="28"/>
        </w:rPr>
        <w:t>.</w:t>
      </w:r>
      <w:r w:rsidRPr="00B452BB">
        <w:rPr>
          <w:rFonts w:ascii="Calibri" w:hAnsi="Calibri" w:cs="Calibri"/>
          <w:sz w:val="28"/>
          <w:szCs w:val="28"/>
        </w:rPr>
        <w:t>”</w:t>
      </w:r>
    </w:p>
    <w:p w14:paraId="13F901D1" w14:textId="639F80FB" w:rsidR="002C4028" w:rsidRPr="00B452BB" w:rsidRDefault="002C4028" w:rsidP="00B452BB">
      <w:pPr>
        <w:pStyle w:val="ListParagraph"/>
        <w:numPr>
          <w:ilvl w:val="4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>It was a well-understood word in the vernacular (</w:t>
      </w:r>
      <w:proofErr w:type="spellStart"/>
      <w:r w:rsidRPr="00B452BB">
        <w:rPr>
          <w:rFonts w:ascii="Calibri" w:hAnsi="Calibri" w:cs="Calibri"/>
          <w:sz w:val="28"/>
          <w:szCs w:val="28"/>
        </w:rPr>
        <w:t>koiné</w:t>
      </w:r>
      <w:proofErr w:type="spellEnd"/>
      <w:r w:rsidRPr="00B452BB">
        <w:rPr>
          <w:rFonts w:ascii="Calibri" w:hAnsi="Calibri" w:cs="Calibri"/>
          <w:sz w:val="28"/>
          <w:szCs w:val="28"/>
        </w:rPr>
        <w:t xml:space="preserve">, “common” Greek). </w:t>
      </w:r>
    </w:p>
    <w:p w14:paraId="79240601" w14:textId="408E8C6B" w:rsidR="002C4028" w:rsidRPr="00B452BB" w:rsidRDefault="002C4028" w:rsidP="00B452BB">
      <w:pPr>
        <w:pStyle w:val="ListParagraph"/>
        <w:numPr>
          <w:ilvl w:val="3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>There is no evidence that Jesus assigned a new or modified meaning to the word. However, He did sanctify it when He referred to it as “MY church”</w:t>
      </w:r>
      <w:r w:rsidR="00740ED0" w:rsidRPr="00B452BB">
        <w:rPr>
          <w:rFonts w:ascii="Calibri" w:hAnsi="Calibri" w:cs="Calibri"/>
          <w:sz w:val="28"/>
          <w:szCs w:val="28"/>
        </w:rPr>
        <w:t>—</w:t>
      </w:r>
      <w:r w:rsidRPr="00B452BB">
        <w:rPr>
          <w:rFonts w:ascii="Calibri" w:hAnsi="Calibri" w:cs="Calibri"/>
          <w:sz w:val="28"/>
          <w:szCs w:val="28"/>
        </w:rPr>
        <w:t xml:space="preserve">thereby distinguishing it from </w:t>
      </w:r>
      <w:proofErr w:type="gramStart"/>
      <w:r w:rsidRPr="00B452BB">
        <w:rPr>
          <w:rFonts w:ascii="Calibri" w:hAnsi="Calibri" w:cs="Calibri"/>
          <w:sz w:val="28"/>
          <w:szCs w:val="28"/>
        </w:rPr>
        <w:t>any and all</w:t>
      </w:r>
      <w:proofErr w:type="gramEnd"/>
      <w:r w:rsidRPr="00B452BB">
        <w:rPr>
          <w:rFonts w:ascii="Calibri" w:hAnsi="Calibri" w:cs="Calibri"/>
          <w:sz w:val="28"/>
          <w:szCs w:val="28"/>
        </w:rPr>
        <w:t xml:space="preserve"> other assemblies existing at the time. </w:t>
      </w:r>
    </w:p>
    <w:p w14:paraId="4E187E22" w14:textId="002F595F" w:rsidR="002C4028" w:rsidRPr="00B452BB" w:rsidRDefault="002C4028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 xml:space="preserve">The Non-Christian Usage. </w:t>
      </w:r>
    </w:p>
    <w:p w14:paraId="33845253" w14:textId="528215A2" w:rsidR="002C4028" w:rsidRPr="00B452BB" w:rsidRDefault="002C4028" w:rsidP="00B452BB">
      <w:pPr>
        <w:pStyle w:val="ListParagraph"/>
        <w:numPr>
          <w:ilvl w:val="3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 xml:space="preserve">The Ephesian </w:t>
      </w:r>
      <w:proofErr w:type="spellStart"/>
      <w:r w:rsidRPr="00B452BB">
        <w:rPr>
          <w:rFonts w:ascii="Calibri" w:hAnsi="Calibri" w:cs="Calibri"/>
          <w:sz w:val="28"/>
          <w:szCs w:val="28"/>
        </w:rPr>
        <w:t>ekklesia</w:t>
      </w:r>
      <w:proofErr w:type="spellEnd"/>
      <w:r w:rsidRPr="00B452BB">
        <w:rPr>
          <w:rFonts w:ascii="Calibri" w:hAnsi="Calibri" w:cs="Calibri"/>
          <w:sz w:val="28"/>
          <w:szCs w:val="28"/>
        </w:rPr>
        <w:t xml:space="preserve">, mentioned in </w:t>
      </w:r>
      <w:r w:rsidRPr="00B452BB">
        <w:rPr>
          <w:rFonts w:ascii="Calibri" w:hAnsi="Calibri" w:cs="Calibri"/>
          <w:i/>
          <w:iCs/>
          <w:sz w:val="28"/>
          <w:szCs w:val="28"/>
        </w:rPr>
        <w:t>Acts 19:32, 39, 41</w:t>
      </w:r>
      <w:r w:rsidRPr="00B452BB">
        <w:rPr>
          <w:rFonts w:ascii="Calibri" w:hAnsi="Calibri" w:cs="Calibri"/>
          <w:sz w:val="28"/>
          <w:szCs w:val="28"/>
        </w:rPr>
        <w:t xml:space="preserve"> was clearly an assembly of the citizens, called to conduct city business. </w:t>
      </w:r>
    </w:p>
    <w:p w14:paraId="6B5F9615" w14:textId="64AA733E" w:rsidR="002C4028" w:rsidRPr="00B452BB" w:rsidRDefault="002C4028" w:rsidP="00B452BB">
      <w:pPr>
        <w:pStyle w:val="ListParagraph"/>
        <w:numPr>
          <w:ilvl w:val="3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 xml:space="preserve">In this account, the lawful assembly was interrupted by the intrusion of a hostile mob, but it was an assembly. </w:t>
      </w:r>
    </w:p>
    <w:p w14:paraId="76FE858F" w14:textId="350B92BF" w:rsidR="00A37872" w:rsidRPr="00B452BB" w:rsidRDefault="002C4028" w:rsidP="00B452BB">
      <w:pPr>
        <w:spacing w:line="360" w:lineRule="auto"/>
        <w:rPr>
          <w:rFonts w:ascii="Calibri" w:hAnsi="Calibri" w:cs="Calibri"/>
          <w:i/>
          <w:sz w:val="28"/>
          <w:szCs w:val="28"/>
        </w:rPr>
      </w:pPr>
      <w:r w:rsidRPr="00B452BB">
        <w:rPr>
          <w:rFonts w:ascii="Calibri" w:hAnsi="Calibri" w:cs="Calibri"/>
          <w:b/>
          <w:sz w:val="28"/>
          <w:szCs w:val="28"/>
        </w:rPr>
        <w:t xml:space="preserve">Note: </w:t>
      </w:r>
      <w:r w:rsidRPr="00B452BB">
        <w:rPr>
          <w:rFonts w:ascii="Calibri" w:hAnsi="Calibri" w:cs="Calibri"/>
          <w:iCs/>
          <w:sz w:val="28"/>
          <w:szCs w:val="28"/>
        </w:rPr>
        <w:t xml:space="preserve">It is not necessary to know or understand Greek </w:t>
      </w:r>
      <w:proofErr w:type="gramStart"/>
      <w:r w:rsidRPr="00B452BB">
        <w:rPr>
          <w:rFonts w:ascii="Calibri" w:hAnsi="Calibri" w:cs="Calibri"/>
          <w:iCs/>
          <w:sz w:val="28"/>
          <w:szCs w:val="28"/>
        </w:rPr>
        <w:t>in order to</w:t>
      </w:r>
      <w:proofErr w:type="gramEnd"/>
      <w:r w:rsidRPr="00B452BB">
        <w:rPr>
          <w:rFonts w:ascii="Calibri" w:hAnsi="Calibri" w:cs="Calibri"/>
          <w:iCs/>
          <w:sz w:val="28"/>
          <w:szCs w:val="28"/>
        </w:rPr>
        <w:t xml:space="preserve"> determine what a New Testament church is. Even though the translators of the Authorized, King James </w:t>
      </w:r>
      <w:r w:rsidRPr="00B452BB">
        <w:rPr>
          <w:rFonts w:ascii="Calibri" w:hAnsi="Calibri" w:cs="Calibri"/>
          <w:iCs/>
          <w:sz w:val="28"/>
          <w:szCs w:val="28"/>
        </w:rPr>
        <w:lastRenderedPageBreak/>
        <w:t>Version did not translate “</w:t>
      </w:r>
      <w:proofErr w:type="spellStart"/>
      <w:r w:rsidRPr="00B452BB">
        <w:rPr>
          <w:rFonts w:ascii="Calibri" w:hAnsi="Calibri" w:cs="Calibri"/>
          <w:iCs/>
          <w:sz w:val="28"/>
          <w:szCs w:val="28"/>
        </w:rPr>
        <w:t>ekklesia</w:t>
      </w:r>
      <w:proofErr w:type="spellEnd"/>
      <w:r w:rsidRPr="00B452BB">
        <w:rPr>
          <w:rFonts w:ascii="Calibri" w:hAnsi="Calibri" w:cs="Calibri"/>
          <w:iCs/>
          <w:sz w:val="28"/>
          <w:szCs w:val="28"/>
        </w:rPr>
        <w:t xml:space="preserve">” as “assembly” or “congregation,” the usage of the word “church” or “churches” in the English Bible clearly defines them as assemblies of people. For example: “For </w:t>
      </w:r>
      <w:proofErr w:type="gramStart"/>
      <w:r w:rsidRPr="00B452BB">
        <w:rPr>
          <w:rFonts w:ascii="Calibri" w:hAnsi="Calibri" w:cs="Calibri"/>
          <w:iCs/>
          <w:sz w:val="28"/>
          <w:szCs w:val="28"/>
        </w:rPr>
        <w:t>first of all</w:t>
      </w:r>
      <w:proofErr w:type="gramEnd"/>
      <w:r w:rsidRPr="00B452BB">
        <w:rPr>
          <w:rFonts w:ascii="Calibri" w:hAnsi="Calibri" w:cs="Calibri"/>
          <w:iCs/>
          <w:sz w:val="28"/>
          <w:szCs w:val="28"/>
        </w:rPr>
        <w:t xml:space="preserve">, when ye </w:t>
      </w:r>
      <w:r w:rsidR="00740ED0" w:rsidRPr="00B452BB">
        <w:rPr>
          <w:rFonts w:ascii="Calibri" w:hAnsi="Calibri" w:cs="Calibri"/>
          <w:iCs/>
          <w:sz w:val="28"/>
          <w:szCs w:val="28"/>
          <w:u w:val="single"/>
        </w:rPr>
        <w:t>come together</w:t>
      </w:r>
      <w:r w:rsidR="00740ED0" w:rsidRPr="00B452BB">
        <w:rPr>
          <w:rFonts w:ascii="Calibri" w:hAnsi="Calibri" w:cs="Calibri"/>
          <w:iCs/>
          <w:sz w:val="28"/>
          <w:szCs w:val="28"/>
        </w:rPr>
        <w:t xml:space="preserve"> </w:t>
      </w:r>
      <w:r w:rsidRPr="00B452BB">
        <w:rPr>
          <w:rFonts w:ascii="Calibri" w:hAnsi="Calibri" w:cs="Calibri"/>
          <w:iCs/>
          <w:sz w:val="28"/>
          <w:szCs w:val="28"/>
        </w:rPr>
        <w:t>in the church (</w:t>
      </w:r>
      <w:proofErr w:type="spellStart"/>
      <w:r w:rsidRPr="00B452BB">
        <w:rPr>
          <w:rFonts w:ascii="Calibri" w:hAnsi="Calibri" w:cs="Calibri"/>
          <w:iCs/>
          <w:sz w:val="28"/>
          <w:szCs w:val="28"/>
        </w:rPr>
        <w:t>ekklesia</w:t>
      </w:r>
      <w:proofErr w:type="spellEnd"/>
      <w:r w:rsidRPr="00B452BB">
        <w:rPr>
          <w:rFonts w:ascii="Calibri" w:hAnsi="Calibri" w:cs="Calibri"/>
          <w:iCs/>
          <w:sz w:val="28"/>
          <w:szCs w:val="28"/>
        </w:rPr>
        <w:t>), I hear that there be divisions among you; and I partly believe i</w:t>
      </w:r>
      <w:r w:rsidR="008E78C6" w:rsidRPr="00B452BB">
        <w:rPr>
          <w:rFonts w:ascii="Calibri" w:hAnsi="Calibri" w:cs="Calibri"/>
          <w:iCs/>
          <w:sz w:val="28"/>
          <w:szCs w:val="28"/>
        </w:rPr>
        <w:t>t</w:t>
      </w:r>
      <w:r w:rsidR="00740ED0" w:rsidRPr="00B452BB">
        <w:rPr>
          <w:rFonts w:ascii="Calibri" w:hAnsi="Calibri" w:cs="Calibri"/>
          <w:iCs/>
          <w:sz w:val="28"/>
          <w:szCs w:val="28"/>
        </w:rPr>
        <w:t>…</w:t>
      </w:r>
      <w:r w:rsidR="008E78C6" w:rsidRPr="00B452BB">
        <w:rPr>
          <w:rFonts w:ascii="Calibri" w:hAnsi="Calibri" w:cs="Calibri"/>
          <w:iCs/>
          <w:sz w:val="28"/>
          <w:szCs w:val="28"/>
        </w:rPr>
        <w:t xml:space="preserve"> </w:t>
      </w:r>
      <w:r w:rsidRPr="00B452BB">
        <w:rPr>
          <w:rFonts w:ascii="Calibri" w:hAnsi="Calibri" w:cs="Calibri"/>
          <w:iCs/>
          <w:sz w:val="28"/>
          <w:szCs w:val="28"/>
        </w:rPr>
        <w:t xml:space="preserve">When we </w:t>
      </w:r>
      <w:r w:rsidR="00740ED0" w:rsidRPr="00B452BB">
        <w:rPr>
          <w:rFonts w:ascii="Calibri" w:hAnsi="Calibri" w:cs="Calibri"/>
          <w:iCs/>
          <w:sz w:val="28"/>
          <w:szCs w:val="28"/>
          <w:u w:val="single"/>
        </w:rPr>
        <w:t>come together</w:t>
      </w:r>
      <w:r w:rsidR="00740ED0" w:rsidRPr="00B452BB">
        <w:rPr>
          <w:rFonts w:ascii="Calibri" w:hAnsi="Calibri" w:cs="Calibri"/>
          <w:iCs/>
          <w:sz w:val="28"/>
          <w:szCs w:val="28"/>
        </w:rPr>
        <w:t xml:space="preserve"> </w:t>
      </w:r>
      <w:r w:rsidRPr="00B452BB">
        <w:rPr>
          <w:rFonts w:ascii="Calibri" w:hAnsi="Calibri" w:cs="Calibri"/>
          <w:iCs/>
          <w:sz w:val="28"/>
          <w:szCs w:val="28"/>
        </w:rPr>
        <w:t>therefore into one place</w:t>
      </w:r>
      <w:r w:rsidR="00740ED0" w:rsidRPr="00B452BB">
        <w:rPr>
          <w:rFonts w:ascii="Calibri" w:hAnsi="Calibri" w:cs="Calibri"/>
          <w:iCs/>
          <w:sz w:val="28"/>
          <w:szCs w:val="28"/>
        </w:rPr>
        <w:t xml:space="preserve">…” </w:t>
      </w:r>
      <w:r w:rsidR="00740ED0" w:rsidRPr="00B452BB">
        <w:rPr>
          <w:rFonts w:ascii="Calibri" w:hAnsi="Calibri" w:cs="Calibri"/>
          <w:i/>
          <w:sz w:val="28"/>
          <w:szCs w:val="28"/>
        </w:rPr>
        <w:t>I</w:t>
      </w:r>
      <w:r w:rsidR="008E78C6" w:rsidRPr="00B452BB">
        <w:rPr>
          <w:rFonts w:ascii="Calibri" w:hAnsi="Calibri" w:cs="Calibri"/>
          <w:i/>
          <w:sz w:val="28"/>
          <w:szCs w:val="28"/>
        </w:rPr>
        <w:t xml:space="preserve"> Cor</w:t>
      </w:r>
      <w:r w:rsidR="00740ED0" w:rsidRPr="00B452BB">
        <w:rPr>
          <w:rFonts w:ascii="Calibri" w:hAnsi="Calibri" w:cs="Calibri"/>
          <w:i/>
          <w:sz w:val="28"/>
          <w:szCs w:val="28"/>
        </w:rPr>
        <w:t>inthians</w:t>
      </w:r>
      <w:r w:rsidR="008E78C6" w:rsidRPr="00B452BB">
        <w:rPr>
          <w:rFonts w:ascii="Calibri" w:hAnsi="Calibri" w:cs="Calibri"/>
          <w:i/>
          <w:sz w:val="28"/>
          <w:szCs w:val="28"/>
        </w:rPr>
        <w:t xml:space="preserve"> 11:18, 20</w:t>
      </w:r>
    </w:p>
    <w:p w14:paraId="18096781" w14:textId="77777777" w:rsidR="00740ED0" w:rsidRPr="00B452BB" w:rsidRDefault="00740ED0" w:rsidP="00B452BB">
      <w:pPr>
        <w:spacing w:line="360" w:lineRule="auto"/>
        <w:rPr>
          <w:rFonts w:ascii="Calibri" w:hAnsi="Calibri" w:cs="Calibri"/>
          <w:iCs/>
          <w:sz w:val="28"/>
          <w:szCs w:val="28"/>
        </w:rPr>
      </w:pPr>
    </w:p>
    <w:p w14:paraId="704FC106" w14:textId="3C85EDF6" w:rsidR="008403BA" w:rsidRPr="00B452BB" w:rsidRDefault="00A27990" w:rsidP="00B452BB">
      <w:pPr>
        <w:pStyle w:val="ListParagraph"/>
        <w:numPr>
          <w:ilvl w:val="0"/>
          <w:numId w:val="12"/>
        </w:numPr>
        <w:spacing w:line="360" w:lineRule="auto"/>
        <w:rPr>
          <w:rFonts w:ascii="Calibri" w:hAnsi="Calibri" w:cs="Calibri"/>
          <w:sz w:val="28"/>
          <w:szCs w:val="28"/>
          <w:u w:val="single"/>
        </w:rPr>
      </w:pPr>
      <w:r w:rsidRPr="00B452BB">
        <w:rPr>
          <w:rFonts w:ascii="Calibri" w:hAnsi="Calibri" w:cs="Calibri"/>
          <w:b/>
          <w:sz w:val="28"/>
          <w:szCs w:val="28"/>
          <w:u w:val="single"/>
        </w:rPr>
        <w:t>THE ESSENTIAL CHARACTERISTICS OF AN ASSEMBLY</w:t>
      </w:r>
    </w:p>
    <w:p w14:paraId="17E1FED6" w14:textId="7F984837" w:rsidR="00F76DEB" w:rsidRPr="00B452BB" w:rsidRDefault="00F76DEB" w:rsidP="00B452BB">
      <w:pPr>
        <w:spacing w:line="360" w:lineRule="auto"/>
        <w:ind w:left="360"/>
        <w:rPr>
          <w:rFonts w:ascii="Calibri" w:hAnsi="Calibri" w:cs="Calibri"/>
          <w:i/>
          <w:sz w:val="28"/>
          <w:szCs w:val="28"/>
        </w:rPr>
      </w:pPr>
      <w:r w:rsidRPr="00B452BB">
        <w:rPr>
          <w:rFonts w:ascii="Calibri" w:hAnsi="Calibri" w:cs="Calibri"/>
          <w:iCs/>
          <w:sz w:val="28"/>
          <w:szCs w:val="28"/>
        </w:rPr>
        <w:t>The word “church” or “churches” is found 114 times in the</w:t>
      </w:r>
      <w:r w:rsidR="008344CF" w:rsidRPr="00B452BB">
        <w:rPr>
          <w:rFonts w:ascii="Calibri" w:hAnsi="Calibri" w:cs="Calibri"/>
          <w:iCs/>
          <w:sz w:val="28"/>
          <w:szCs w:val="28"/>
        </w:rPr>
        <w:t xml:space="preserve"> New Testament. A church is an assembly and, as such, has four intrinsic features</w:t>
      </w:r>
      <w:r w:rsidR="00740ED0" w:rsidRPr="00B452BB">
        <w:rPr>
          <w:rFonts w:ascii="Calibri" w:hAnsi="Calibri" w:cs="Calibri"/>
          <w:iCs/>
          <w:sz w:val="28"/>
          <w:szCs w:val="28"/>
        </w:rPr>
        <w:t>:</w:t>
      </w:r>
      <w:r w:rsidR="008344CF" w:rsidRPr="00B452BB">
        <w:rPr>
          <w:rFonts w:ascii="Calibri" w:hAnsi="Calibri" w:cs="Calibri"/>
          <w:iCs/>
          <w:sz w:val="28"/>
          <w:szCs w:val="28"/>
        </w:rPr>
        <w:t xml:space="preserve"> </w:t>
      </w:r>
      <w:r w:rsidR="008344CF" w:rsidRPr="00442CFA">
        <w:rPr>
          <w:rFonts w:ascii="Calibri" w:hAnsi="Calibri" w:cs="Calibri"/>
          <w:iCs/>
          <w:sz w:val="28"/>
          <w:szCs w:val="28"/>
          <w:highlight w:val="green"/>
        </w:rPr>
        <w:t>locality</w:t>
      </w:r>
      <w:r w:rsidR="008344CF" w:rsidRPr="00B452BB">
        <w:rPr>
          <w:rFonts w:ascii="Calibri" w:hAnsi="Calibri" w:cs="Calibri"/>
          <w:iCs/>
          <w:sz w:val="28"/>
          <w:szCs w:val="28"/>
        </w:rPr>
        <w:t xml:space="preserve">, visibility, organization, and </w:t>
      </w:r>
      <w:r w:rsidR="008344CF" w:rsidRPr="00442CFA">
        <w:rPr>
          <w:rFonts w:ascii="Calibri" w:hAnsi="Calibri" w:cs="Calibri"/>
          <w:iCs/>
          <w:sz w:val="28"/>
          <w:szCs w:val="28"/>
          <w:highlight w:val="red"/>
        </w:rPr>
        <w:t>constituency</w:t>
      </w:r>
      <w:r w:rsidR="00442CFA">
        <w:rPr>
          <w:rFonts w:ascii="Calibri" w:hAnsi="Calibri" w:cs="Calibri"/>
          <w:iCs/>
          <w:sz w:val="28"/>
          <w:szCs w:val="28"/>
        </w:rPr>
        <w:t xml:space="preserve"> (own voting party</w:t>
      </w:r>
      <w:proofErr w:type="gramStart"/>
      <w:r w:rsidR="00442CFA">
        <w:rPr>
          <w:rFonts w:ascii="Calibri" w:hAnsi="Calibri" w:cs="Calibri"/>
          <w:iCs/>
          <w:sz w:val="28"/>
          <w:szCs w:val="28"/>
        </w:rPr>
        <w:t xml:space="preserve">) </w:t>
      </w:r>
      <w:r w:rsidR="008344CF" w:rsidRPr="00B452BB">
        <w:rPr>
          <w:rFonts w:ascii="Calibri" w:hAnsi="Calibri" w:cs="Calibri"/>
          <w:iCs/>
          <w:sz w:val="28"/>
          <w:szCs w:val="28"/>
        </w:rPr>
        <w:t>.</w:t>
      </w:r>
      <w:proofErr w:type="gramEnd"/>
      <w:r w:rsidR="008344CF" w:rsidRPr="00B452BB">
        <w:rPr>
          <w:rFonts w:ascii="Calibri" w:hAnsi="Calibri" w:cs="Calibri"/>
          <w:iCs/>
          <w:sz w:val="28"/>
          <w:szCs w:val="28"/>
        </w:rPr>
        <w:t xml:space="preserve"> These features apply</w:t>
      </w:r>
      <w:r w:rsidR="00C7076B" w:rsidRPr="00B452BB">
        <w:rPr>
          <w:rFonts w:ascii="Calibri" w:hAnsi="Calibri" w:cs="Calibri"/>
          <w:iCs/>
          <w:sz w:val="28"/>
          <w:szCs w:val="28"/>
        </w:rPr>
        <w:t xml:space="preserve"> to any assembly of any kind. To understand these characteristics</w:t>
      </w:r>
      <w:r w:rsidR="00740ED0" w:rsidRPr="00B452BB">
        <w:rPr>
          <w:rFonts w:ascii="Calibri" w:hAnsi="Calibri" w:cs="Calibri"/>
          <w:iCs/>
          <w:sz w:val="28"/>
          <w:szCs w:val="28"/>
        </w:rPr>
        <w:t>,</w:t>
      </w:r>
      <w:r w:rsidR="00C7076B" w:rsidRPr="00B452BB">
        <w:rPr>
          <w:rFonts w:ascii="Calibri" w:hAnsi="Calibri" w:cs="Calibri"/>
          <w:iCs/>
          <w:sz w:val="28"/>
          <w:szCs w:val="28"/>
        </w:rPr>
        <w:t xml:space="preserve"> and to prove an important point</w:t>
      </w:r>
      <w:r w:rsidR="00740ED0" w:rsidRPr="00B452BB">
        <w:rPr>
          <w:rFonts w:ascii="Calibri" w:hAnsi="Calibri" w:cs="Calibri"/>
          <w:iCs/>
          <w:sz w:val="28"/>
          <w:szCs w:val="28"/>
        </w:rPr>
        <w:t>,</w:t>
      </w:r>
      <w:r w:rsidR="00C7076B" w:rsidRPr="00B452BB">
        <w:rPr>
          <w:rFonts w:ascii="Calibri" w:hAnsi="Calibri" w:cs="Calibri"/>
          <w:iCs/>
          <w:sz w:val="28"/>
          <w:szCs w:val="28"/>
        </w:rPr>
        <w:t xml:space="preserve"> we shall consider </w:t>
      </w:r>
      <w:r w:rsidR="00861B22" w:rsidRPr="00B452BB">
        <w:rPr>
          <w:rFonts w:ascii="Calibri" w:hAnsi="Calibri" w:cs="Calibri"/>
          <w:iCs/>
          <w:sz w:val="28"/>
          <w:szCs w:val="28"/>
        </w:rPr>
        <w:t xml:space="preserve">a few </w:t>
      </w:r>
      <w:r w:rsidR="00C7076B" w:rsidRPr="00B452BB">
        <w:rPr>
          <w:rFonts w:ascii="Calibri" w:hAnsi="Calibri" w:cs="Calibri"/>
          <w:iCs/>
          <w:sz w:val="28"/>
          <w:szCs w:val="28"/>
        </w:rPr>
        <w:t>assemblies.</w:t>
      </w:r>
      <w:r w:rsidR="00C7076B" w:rsidRPr="00B452BB">
        <w:rPr>
          <w:rFonts w:ascii="Calibri" w:hAnsi="Calibri" w:cs="Calibri"/>
          <w:i/>
          <w:sz w:val="28"/>
          <w:szCs w:val="28"/>
        </w:rPr>
        <w:t xml:space="preserve"> </w:t>
      </w:r>
    </w:p>
    <w:p w14:paraId="4A8F3472" w14:textId="78D7B682" w:rsidR="006A5A95" w:rsidRPr="00B452BB" w:rsidRDefault="006A5A95" w:rsidP="00B452BB">
      <w:pPr>
        <w:pStyle w:val="ListParagraph"/>
        <w:numPr>
          <w:ilvl w:val="0"/>
          <w:numId w:val="14"/>
        </w:numPr>
        <w:spacing w:line="360" w:lineRule="auto"/>
        <w:ind w:left="1080"/>
        <w:rPr>
          <w:rFonts w:ascii="Calibri" w:hAnsi="Calibri" w:cs="Calibri"/>
          <w:b/>
          <w:iCs/>
          <w:sz w:val="28"/>
          <w:szCs w:val="28"/>
        </w:rPr>
      </w:pPr>
      <w:r w:rsidRPr="00B452BB">
        <w:rPr>
          <w:rFonts w:ascii="Calibri" w:hAnsi="Calibri" w:cs="Calibri"/>
          <w:iCs/>
          <w:sz w:val="28"/>
          <w:szCs w:val="28"/>
        </w:rPr>
        <w:t xml:space="preserve">The New Testament Church – the focus of our </w:t>
      </w:r>
      <w:r w:rsidR="00740ED0" w:rsidRPr="00B452BB">
        <w:rPr>
          <w:rFonts w:ascii="Calibri" w:hAnsi="Calibri" w:cs="Calibri"/>
          <w:iCs/>
          <w:sz w:val="28"/>
          <w:szCs w:val="28"/>
        </w:rPr>
        <w:t>i</w:t>
      </w:r>
      <w:r w:rsidRPr="00B452BB">
        <w:rPr>
          <w:rFonts w:ascii="Calibri" w:hAnsi="Calibri" w:cs="Calibri"/>
          <w:iCs/>
          <w:sz w:val="28"/>
          <w:szCs w:val="28"/>
        </w:rPr>
        <w:t xml:space="preserve">nquiry </w:t>
      </w:r>
    </w:p>
    <w:p w14:paraId="287A4FF1" w14:textId="06819EFA" w:rsidR="006A5A95" w:rsidRPr="00B452BB" w:rsidRDefault="006A5A95" w:rsidP="00B452BB">
      <w:pPr>
        <w:pStyle w:val="ListParagraph"/>
        <w:numPr>
          <w:ilvl w:val="0"/>
          <w:numId w:val="14"/>
        </w:numPr>
        <w:spacing w:line="360" w:lineRule="auto"/>
        <w:ind w:left="1080"/>
        <w:rPr>
          <w:rFonts w:ascii="Calibri" w:hAnsi="Calibri" w:cs="Calibri"/>
          <w:b/>
          <w:iCs/>
          <w:sz w:val="28"/>
          <w:szCs w:val="28"/>
        </w:rPr>
      </w:pPr>
      <w:r w:rsidRPr="00B452BB">
        <w:rPr>
          <w:rFonts w:ascii="Calibri" w:hAnsi="Calibri" w:cs="Calibri"/>
          <w:iCs/>
          <w:sz w:val="28"/>
          <w:szCs w:val="28"/>
        </w:rPr>
        <w:t>An automobile</w:t>
      </w:r>
    </w:p>
    <w:p w14:paraId="4194AD1B" w14:textId="35BC9923" w:rsidR="006A5A95" w:rsidRPr="00B452BB" w:rsidRDefault="006A5A95" w:rsidP="00B452BB">
      <w:pPr>
        <w:pStyle w:val="ListParagraph"/>
        <w:numPr>
          <w:ilvl w:val="0"/>
          <w:numId w:val="14"/>
        </w:numPr>
        <w:spacing w:line="360" w:lineRule="auto"/>
        <w:ind w:left="1080"/>
        <w:rPr>
          <w:rFonts w:ascii="Calibri" w:hAnsi="Calibri" w:cs="Calibri"/>
          <w:b/>
          <w:iCs/>
          <w:sz w:val="28"/>
          <w:szCs w:val="28"/>
        </w:rPr>
      </w:pPr>
      <w:r w:rsidRPr="00B452BB">
        <w:rPr>
          <w:rFonts w:ascii="Calibri" w:hAnsi="Calibri" w:cs="Calibri"/>
          <w:iCs/>
          <w:sz w:val="28"/>
          <w:szCs w:val="28"/>
        </w:rPr>
        <w:t xml:space="preserve">A football crowd </w:t>
      </w:r>
    </w:p>
    <w:p w14:paraId="54E54173" w14:textId="1F4BB606" w:rsidR="006A5A95" w:rsidRPr="00B452BB" w:rsidRDefault="006A5A95" w:rsidP="00B452BB">
      <w:pPr>
        <w:spacing w:line="360" w:lineRule="auto"/>
        <w:ind w:left="360"/>
        <w:rPr>
          <w:rFonts w:ascii="Calibri" w:hAnsi="Calibri" w:cs="Calibri"/>
          <w:iCs/>
          <w:sz w:val="28"/>
          <w:szCs w:val="28"/>
        </w:rPr>
      </w:pPr>
      <w:r w:rsidRPr="00B452BB">
        <w:rPr>
          <w:rFonts w:ascii="Calibri" w:hAnsi="Calibri" w:cs="Calibri"/>
          <w:iCs/>
          <w:sz w:val="28"/>
          <w:szCs w:val="28"/>
        </w:rPr>
        <w:t xml:space="preserve">Each of these assemblies have the same essential characteristics. </w:t>
      </w:r>
    </w:p>
    <w:p w14:paraId="6224FFE6" w14:textId="3CFAA532" w:rsidR="00EE4AB8" w:rsidRPr="00B452BB" w:rsidRDefault="003609FA" w:rsidP="00B452BB">
      <w:pPr>
        <w:pStyle w:val="ListParagraph"/>
        <w:numPr>
          <w:ilvl w:val="1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b/>
          <w:sz w:val="28"/>
          <w:szCs w:val="28"/>
        </w:rPr>
        <w:t xml:space="preserve">An assembly must be local. </w:t>
      </w:r>
    </w:p>
    <w:p w14:paraId="527AAD11" w14:textId="1DCEC678" w:rsidR="00EE4AB8" w:rsidRPr="00B452BB" w:rsidRDefault="00EE4AB8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>People cannot “come together”</w:t>
      </w:r>
      <w:r w:rsidR="00A01C83" w:rsidRPr="00B452BB">
        <w:rPr>
          <w:rFonts w:ascii="Calibri" w:hAnsi="Calibri" w:cs="Calibri"/>
          <w:sz w:val="28"/>
          <w:szCs w:val="28"/>
        </w:rPr>
        <w:t xml:space="preserve"> (i.e. assemble) and, at the same time be all over the world. The word “assembly” does not allow for any </w:t>
      </w:r>
      <w:r w:rsidR="00A01C83" w:rsidRPr="00442CFA">
        <w:rPr>
          <w:rFonts w:ascii="Calibri" w:hAnsi="Calibri" w:cs="Calibri"/>
          <w:sz w:val="28"/>
          <w:szCs w:val="28"/>
          <w:highlight w:val="green"/>
        </w:rPr>
        <w:t>universal</w:t>
      </w:r>
      <w:r w:rsidR="00A01C83" w:rsidRPr="00B452BB">
        <w:rPr>
          <w:rFonts w:ascii="Calibri" w:hAnsi="Calibri" w:cs="Calibri"/>
          <w:sz w:val="28"/>
          <w:szCs w:val="28"/>
        </w:rPr>
        <w:t xml:space="preserve"> concept of the church. </w:t>
      </w:r>
    </w:p>
    <w:p w14:paraId="20A0B546" w14:textId="23CDACB4" w:rsidR="00933C43" w:rsidRPr="00B452BB" w:rsidRDefault="00933C43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 xml:space="preserve">The Biblical usage of the word “church” supports this assertion. </w:t>
      </w:r>
    </w:p>
    <w:p w14:paraId="24672E1D" w14:textId="336C0E4F" w:rsidR="00757116" w:rsidRPr="00B452BB" w:rsidRDefault="00757116" w:rsidP="00B452BB">
      <w:pPr>
        <w:pStyle w:val="ListParagraph"/>
        <w:numPr>
          <w:ilvl w:val="3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>In all but about 15 instances, the word “church” or “churches” is used in connection with specific geographical localities – 34 locations (cities, towns, regions, or homes)</w:t>
      </w:r>
      <w:r w:rsidR="00740ED0" w:rsidRPr="00B452BB">
        <w:rPr>
          <w:rFonts w:ascii="Calibri" w:hAnsi="Calibri" w:cs="Calibri"/>
          <w:sz w:val="28"/>
          <w:szCs w:val="28"/>
        </w:rPr>
        <w:t>.</w:t>
      </w:r>
    </w:p>
    <w:p w14:paraId="286E8F86" w14:textId="6AFDFFB4" w:rsidR="00757116" w:rsidRPr="00B452BB" w:rsidRDefault="00757116" w:rsidP="00B452BB">
      <w:pPr>
        <w:pStyle w:val="ListParagraph"/>
        <w:numPr>
          <w:ilvl w:val="3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 xml:space="preserve">The context in which the word “church” is used throughout Scripture clearly indicates that the New Testament churches are always local. </w:t>
      </w:r>
    </w:p>
    <w:p w14:paraId="2D478DC2" w14:textId="21B6EED1" w:rsidR="005C3802" w:rsidRPr="00B452BB" w:rsidRDefault="005C3802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 xml:space="preserve">The nature of any assembly supports this assertion. </w:t>
      </w:r>
    </w:p>
    <w:p w14:paraId="01F494E2" w14:textId="76A1E05C" w:rsidR="005C3802" w:rsidRPr="00B452BB" w:rsidRDefault="005C3802" w:rsidP="00B452BB">
      <w:pPr>
        <w:pStyle w:val="ListParagraph"/>
        <w:numPr>
          <w:ilvl w:val="3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>It is absurd to speak of a universal automobile, because its components</w:t>
      </w:r>
      <w:r w:rsidR="00CE17E1" w:rsidRPr="00B452BB">
        <w:rPr>
          <w:rFonts w:ascii="Calibri" w:hAnsi="Calibri" w:cs="Calibri"/>
          <w:sz w:val="28"/>
          <w:szCs w:val="28"/>
        </w:rPr>
        <w:t xml:space="preserve"> are all put together in one place</w:t>
      </w:r>
      <w:r w:rsidR="00740ED0" w:rsidRPr="00B452BB">
        <w:rPr>
          <w:rFonts w:ascii="Calibri" w:hAnsi="Calibri" w:cs="Calibri"/>
          <w:sz w:val="28"/>
          <w:szCs w:val="28"/>
        </w:rPr>
        <w:t>,</w:t>
      </w:r>
      <w:r w:rsidR="00CE17E1" w:rsidRPr="00B452BB">
        <w:rPr>
          <w:rFonts w:ascii="Calibri" w:hAnsi="Calibri" w:cs="Calibri"/>
          <w:sz w:val="28"/>
          <w:szCs w:val="28"/>
        </w:rPr>
        <w:t xml:space="preserve"> on the assembly line. </w:t>
      </w:r>
    </w:p>
    <w:p w14:paraId="029DC411" w14:textId="4A04047E" w:rsidR="00CE17E1" w:rsidRPr="00B452BB" w:rsidRDefault="00CE17E1" w:rsidP="00B452BB">
      <w:pPr>
        <w:pStyle w:val="ListParagraph"/>
        <w:numPr>
          <w:ilvl w:val="3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lastRenderedPageBreak/>
        <w:t xml:space="preserve">Millions viewing a football game on television are an audience, not an assembly. </w:t>
      </w:r>
    </w:p>
    <w:p w14:paraId="172D2487" w14:textId="7B2F3EC9" w:rsidR="00167596" w:rsidRPr="00B452BB" w:rsidRDefault="00167596" w:rsidP="00B452BB">
      <w:pPr>
        <w:pStyle w:val="ListParagraph"/>
        <w:numPr>
          <w:ilvl w:val="1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b/>
          <w:sz w:val="28"/>
          <w:szCs w:val="28"/>
        </w:rPr>
        <w:t xml:space="preserve">An </w:t>
      </w:r>
      <w:r w:rsidR="003609FA" w:rsidRPr="00B452BB">
        <w:rPr>
          <w:rFonts w:ascii="Calibri" w:hAnsi="Calibri" w:cs="Calibri"/>
          <w:b/>
          <w:sz w:val="28"/>
          <w:szCs w:val="28"/>
        </w:rPr>
        <w:t>assembly must be visible</w:t>
      </w:r>
      <w:r w:rsidR="00740ED0" w:rsidRPr="00B452BB">
        <w:rPr>
          <w:rFonts w:ascii="Calibri" w:hAnsi="Calibri" w:cs="Calibri"/>
          <w:b/>
          <w:sz w:val="28"/>
          <w:szCs w:val="28"/>
        </w:rPr>
        <w:t>.</w:t>
      </w:r>
      <w:r w:rsidRPr="00B452BB">
        <w:rPr>
          <w:rFonts w:ascii="Calibri" w:hAnsi="Calibri" w:cs="Calibri"/>
          <w:b/>
          <w:sz w:val="28"/>
          <w:szCs w:val="28"/>
        </w:rPr>
        <w:t xml:space="preserve"> </w:t>
      </w:r>
    </w:p>
    <w:p w14:paraId="5447517E" w14:textId="4F25B83C" w:rsidR="00167596" w:rsidRPr="00B452BB" w:rsidRDefault="00E973CA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 xml:space="preserve">People cannot “come together” and not be seen. The word does not allow for any </w:t>
      </w:r>
      <w:r w:rsidR="00740ED0" w:rsidRPr="00B452BB">
        <w:rPr>
          <w:rFonts w:ascii="Calibri" w:hAnsi="Calibri" w:cs="Calibri"/>
          <w:sz w:val="28"/>
          <w:szCs w:val="28"/>
        </w:rPr>
        <w:t>in</w:t>
      </w:r>
      <w:r w:rsidRPr="00B452BB">
        <w:rPr>
          <w:rFonts w:ascii="Calibri" w:hAnsi="Calibri" w:cs="Calibri"/>
          <w:sz w:val="28"/>
          <w:szCs w:val="28"/>
        </w:rPr>
        <w:t xml:space="preserve">visible concept of the church. </w:t>
      </w:r>
    </w:p>
    <w:p w14:paraId="399E348E" w14:textId="3E07CD85" w:rsidR="00FD5882" w:rsidRPr="00B452BB" w:rsidRDefault="00E973CA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>The biblical usage of the word “church</w:t>
      </w:r>
      <w:r w:rsidR="00740ED0" w:rsidRPr="00B452BB">
        <w:rPr>
          <w:rFonts w:ascii="Calibri" w:hAnsi="Calibri" w:cs="Calibri"/>
          <w:sz w:val="28"/>
          <w:szCs w:val="28"/>
        </w:rPr>
        <w:t>”</w:t>
      </w:r>
      <w:r w:rsidRPr="00B452BB">
        <w:rPr>
          <w:rFonts w:ascii="Calibri" w:hAnsi="Calibri" w:cs="Calibri"/>
          <w:sz w:val="28"/>
          <w:szCs w:val="28"/>
        </w:rPr>
        <w:t xml:space="preserve"> supports this assertion. </w:t>
      </w:r>
      <w:r w:rsidR="00FD5882" w:rsidRPr="00B452BB">
        <w:rPr>
          <w:rFonts w:ascii="Calibri" w:hAnsi="Calibri" w:cs="Calibri"/>
          <w:sz w:val="28"/>
          <w:szCs w:val="28"/>
        </w:rPr>
        <w:t xml:space="preserve">The following references show the churches of the New Testament were indeed visible assemblies: </w:t>
      </w:r>
      <w:r w:rsidR="00FD5882" w:rsidRPr="00442CFA">
        <w:rPr>
          <w:rFonts w:ascii="Calibri" w:hAnsi="Calibri" w:cs="Calibri"/>
          <w:i/>
          <w:iCs/>
          <w:sz w:val="28"/>
          <w:szCs w:val="28"/>
          <w:highlight w:val="yellow"/>
        </w:rPr>
        <w:t>II Cor</w:t>
      </w:r>
      <w:r w:rsidR="00740ED0" w:rsidRPr="00442CFA">
        <w:rPr>
          <w:rFonts w:ascii="Calibri" w:hAnsi="Calibri" w:cs="Calibri"/>
          <w:i/>
          <w:iCs/>
          <w:sz w:val="28"/>
          <w:szCs w:val="28"/>
          <w:highlight w:val="yellow"/>
        </w:rPr>
        <w:t>inthians</w:t>
      </w:r>
      <w:r w:rsidR="00FD5882" w:rsidRPr="00442CFA">
        <w:rPr>
          <w:rFonts w:ascii="Calibri" w:hAnsi="Calibri" w:cs="Calibri"/>
          <w:i/>
          <w:iCs/>
          <w:sz w:val="28"/>
          <w:szCs w:val="28"/>
          <w:highlight w:val="yellow"/>
        </w:rPr>
        <w:t xml:space="preserve"> 1:1</w:t>
      </w:r>
      <w:r w:rsidR="00FD5882" w:rsidRPr="00B452BB">
        <w:rPr>
          <w:rFonts w:ascii="Calibri" w:hAnsi="Calibri" w:cs="Calibri"/>
          <w:i/>
          <w:iCs/>
          <w:sz w:val="28"/>
          <w:szCs w:val="28"/>
        </w:rPr>
        <w:t>, 15, 16; I Thess</w:t>
      </w:r>
      <w:r w:rsidR="00740ED0" w:rsidRPr="00B452BB">
        <w:rPr>
          <w:rFonts w:ascii="Calibri" w:hAnsi="Calibri" w:cs="Calibri"/>
          <w:i/>
          <w:iCs/>
          <w:sz w:val="28"/>
          <w:szCs w:val="28"/>
        </w:rPr>
        <w:t>alonians</w:t>
      </w:r>
      <w:r w:rsidR="00FD5882" w:rsidRPr="00B452BB">
        <w:rPr>
          <w:rFonts w:ascii="Calibri" w:hAnsi="Calibri" w:cs="Calibri"/>
          <w:i/>
          <w:iCs/>
          <w:sz w:val="28"/>
          <w:szCs w:val="28"/>
        </w:rPr>
        <w:t xml:space="preserve"> 3:10</w:t>
      </w:r>
      <w:r w:rsidR="00FD5882" w:rsidRPr="00B452BB">
        <w:rPr>
          <w:rFonts w:ascii="Calibri" w:hAnsi="Calibri" w:cs="Calibri"/>
          <w:sz w:val="28"/>
          <w:szCs w:val="28"/>
        </w:rPr>
        <w:t xml:space="preserve">. </w:t>
      </w:r>
    </w:p>
    <w:p w14:paraId="65476BE1" w14:textId="020A0767" w:rsidR="00FC69E3" w:rsidRPr="00B452BB" w:rsidRDefault="00FC69E3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 xml:space="preserve">A visible church is logical. A church cannot operate if its members are invisible. It cannot meet in an invisible location; it cannot function with invisible </w:t>
      </w:r>
      <w:r w:rsidR="00F40368" w:rsidRPr="00B452BB">
        <w:rPr>
          <w:rFonts w:ascii="Calibri" w:hAnsi="Calibri" w:cs="Calibri"/>
          <w:sz w:val="28"/>
          <w:szCs w:val="28"/>
        </w:rPr>
        <w:t>officers or</w:t>
      </w:r>
      <w:r w:rsidRPr="00B452BB">
        <w:rPr>
          <w:rFonts w:ascii="Calibri" w:hAnsi="Calibri" w:cs="Calibri"/>
          <w:sz w:val="28"/>
          <w:szCs w:val="28"/>
        </w:rPr>
        <w:t xml:space="preserve"> operate on invisible tithes.</w:t>
      </w:r>
      <w:r w:rsidR="00F40368" w:rsidRPr="00B452BB">
        <w:rPr>
          <w:rFonts w:ascii="Calibri" w:hAnsi="Calibri" w:cs="Calibri"/>
          <w:sz w:val="28"/>
          <w:szCs w:val="28"/>
        </w:rPr>
        <w:t xml:space="preserve"> </w:t>
      </w:r>
    </w:p>
    <w:p w14:paraId="574E1EAB" w14:textId="427E6DD7" w:rsidR="00F40368" w:rsidRPr="00B452BB" w:rsidRDefault="003B1EC3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 xml:space="preserve">The nature of any assembly supports this assertion. </w:t>
      </w:r>
    </w:p>
    <w:p w14:paraId="0748A88D" w14:textId="3B5F8BA5" w:rsidR="00997413" w:rsidRPr="00B452BB" w:rsidRDefault="00997413" w:rsidP="00B452BB">
      <w:pPr>
        <w:pStyle w:val="ListParagraph"/>
        <w:numPr>
          <w:ilvl w:val="1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b/>
          <w:sz w:val="28"/>
          <w:szCs w:val="28"/>
        </w:rPr>
        <w:t xml:space="preserve">An </w:t>
      </w:r>
      <w:r w:rsidR="003609FA" w:rsidRPr="00B452BB">
        <w:rPr>
          <w:rFonts w:ascii="Calibri" w:hAnsi="Calibri" w:cs="Calibri"/>
          <w:b/>
          <w:sz w:val="28"/>
          <w:szCs w:val="28"/>
        </w:rPr>
        <w:t>assembly must be organized</w:t>
      </w:r>
      <w:r w:rsidR="00740ED0" w:rsidRPr="00B452BB">
        <w:rPr>
          <w:rFonts w:ascii="Calibri" w:hAnsi="Calibri" w:cs="Calibri"/>
          <w:b/>
          <w:sz w:val="28"/>
          <w:szCs w:val="28"/>
        </w:rPr>
        <w:t>.</w:t>
      </w:r>
      <w:r w:rsidRPr="00B452BB">
        <w:rPr>
          <w:rFonts w:ascii="Calibri" w:hAnsi="Calibri" w:cs="Calibri"/>
          <w:b/>
          <w:sz w:val="28"/>
          <w:szCs w:val="28"/>
        </w:rPr>
        <w:t xml:space="preserve"> </w:t>
      </w:r>
    </w:p>
    <w:p w14:paraId="1D92C725" w14:textId="324CFCEC" w:rsidR="00997413" w:rsidRPr="00442CFA" w:rsidRDefault="00997413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  <w:highlight w:val="yellow"/>
        </w:rPr>
      </w:pPr>
      <w:r w:rsidRPr="00B452BB">
        <w:rPr>
          <w:rFonts w:ascii="Calibri" w:hAnsi="Calibri" w:cs="Calibri"/>
          <w:sz w:val="28"/>
          <w:szCs w:val="28"/>
        </w:rPr>
        <w:t xml:space="preserve">People cannot “come together” and be in complete disarray. The word does not allow for a church devoid of design and </w:t>
      </w:r>
      <w:r w:rsidRPr="00442CFA">
        <w:rPr>
          <w:rFonts w:ascii="Calibri" w:hAnsi="Calibri" w:cs="Calibri"/>
          <w:sz w:val="28"/>
          <w:szCs w:val="28"/>
          <w:highlight w:val="green"/>
        </w:rPr>
        <w:t>structure</w:t>
      </w:r>
      <w:r w:rsidRPr="00B452BB">
        <w:rPr>
          <w:rFonts w:ascii="Calibri" w:hAnsi="Calibri" w:cs="Calibri"/>
          <w:sz w:val="28"/>
          <w:szCs w:val="28"/>
        </w:rPr>
        <w:t xml:space="preserve">. New </w:t>
      </w:r>
      <w:r w:rsidRPr="00B452BB">
        <w:rPr>
          <w:rFonts w:ascii="Calibri" w:hAnsi="Calibri" w:cs="Calibri"/>
          <w:sz w:val="28"/>
          <w:szCs w:val="28"/>
        </w:rPr>
        <w:t>Testament churches are orderly assemblies</w:t>
      </w:r>
      <w:r w:rsidR="00740ED0" w:rsidRPr="00B452BB">
        <w:rPr>
          <w:rFonts w:ascii="Calibri" w:hAnsi="Calibri" w:cs="Calibri"/>
          <w:sz w:val="28"/>
          <w:szCs w:val="28"/>
        </w:rPr>
        <w:t xml:space="preserve">. </w:t>
      </w:r>
      <w:r w:rsidR="00740ED0" w:rsidRPr="00442CFA">
        <w:rPr>
          <w:rFonts w:ascii="Calibri" w:hAnsi="Calibri" w:cs="Calibri"/>
          <w:i/>
          <w:iCs/>
          <w:sz w:val="28"/>
          <w:szCs w:val="28"/>
          <w:highlight w:val="yellow"/>
        </w:rPr>
        <w:t>Colossians</w:t>
      </w:r>
      <w:r w:rsidR="002E25BF" w:rsidRPr="00442CFA">
        <w:rPr>
          <w:rFonts w:ascii="Calibri" w:hAnsi="Calibri" w:cs="Calibri"/>
          <w:i/>
          <w:iCs/>
          <w:sz w:val="28"/>
          <w:szCs w:val="28"/>
          <w:highlight w:val="yellow"/>
        </w:rPr>
        <w:t xml:space="preserve"> 2:5</w:t>
      </w:r>
    </w:p>
    <w:p w14:paraId="258B832D" w14:textId="0EC9DFA1" w:rsidR="0014753D" w:rsidRPr="00B452BB" w:rsidRDefault="0014753D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>The body panels, chassis, electrical and mechanical components, windows</w:t>
      </w:r>
      <w:r w:rsidR="00735149" w:rsidRPr="00B452BB">
        <w:rPr>
          <w:rFonts w:ascii="Calibri" w:hAnsi="Calibri" w:cs="Calibri"/>
          <w:sz w:val="28"/>
          <w:szCs w:val="28"/>
        </w:rPr>
        <w:t>,</w:t>
      </w:r>
      <w:r w:rsidRPr="00B452BB">
        <w:rPr>
          <w:rFonts w:ascii="Calibri" w:hAnsi="Calibri" w:cs="Calibri"/>
          <w:sz w:val="28"/>
          <w:szCs w:val="28"/>
        </w:rPr>
        <w:t xml:space="preserve"> seats, an</w:t>
      </w:r>
      <w:r w:rsidR="00337B75" w:rsidRPr="00B452BB">
        <w:rPr>
          <w:rFonts w:ascii="Calibri" w:hAnsi="Calibri" w:cs="Calibri"/>
          <w:sz w:val="28"/>
          <w:szCs w:val="28"/>
        </w:rPr>
        <w:t>d so forth are not dumped onto a factory floor and called an automobile</w:t>
      </w:r>
      <w:r w:rsidR="00735149" w:rsidRPr="00B452BB">
        <w:rPr>
          <w:rFonts w:ascii="Calibri" w:hAnsi="Calibri" w:cs="Calibri"/>
          <w:sz w:val="28"/>
          <w:szCs w:val="28"/>
        </w:rPr>
        <w:t>;</w:t>
      </w:r>
      <w:r w:rsidR="00337B75" w:rsidRPr="00B452BB">
        <w:rPr>
          <w:rFonts w:ascii="Calibri" w:hAnsi="Calibri" w:cs="Calibri"/>
          <w:sz w:val="28"/>
          <w:szCs w:val="28"/>
        </w:rPr>
        <w:t xml:space="preserve"> they are assembled according to a detailed plan. </w:t>
      </w:r>
    </w:p>
    <w:p w14:paraId="60CADE72" w14:textId="04630A61" w:rsidR="00997155" w:rsidRPr="00B452BB" w:rsidRDefault="00997155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 xml:space="preserve">A pile of flesh, bones, sinews, cartilage, and bottles of blood on a table is not </w:t>
      </w:r>
      <w:r w:rsidR="00C004DA" w:rsidRPr="00B452BB">
        <w:rPr>
          <w:rFonts w:ascii="Calibri" w:hAnsi="Calibri" w:cs="Calibri"/>
          <w:sz w:val="28"/>
          <w:szCs w:val="28"/>
        </w:rPr>
        <w:t xml:space="preserve">a </w:t>
      </w:r>
      <w:r w:rsidRPr="00B452BB">
        <w:rPr>
          <w:rFonts w:ascii="Calibri" w:hAnsi="Calibri" w:cs="Calibri"/>
          <w:sz w:val="28"/>
          <w:szCs w:val="28"/>
        </w:rPr>
        <w:t xml:space="preserve">human body. </w:t>
      </w:r>
    </w:p>
    <w:p w14:paraId="504714D0" w14:textId="665ACA71" w:rsidR="00BB1A6E" w:rsidRPr="00B452BB" w:rsidRDefault="00BB1A6E" w:rsidP="00B452BB">
      <w:pPr>
        <w:pStyle w:val="ListParagraph"/>
        <w:numPr>
          <w:ilvl w:val="1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b/>
          <w:sz w:val="28"/>
          <w:szCs w:val="28"/>
        </w:rPr>
        <w:t xml:space="preserve">An </w:t>
      </w:r>
      <w:r w:rsidR="003609FA" w:rsidRPr="00B452BB">
        <w:rPr>
          <w:rFonts w:ascii="Calibri" w:hAnsi="Calibri" w:cs="Calibri"/>
          <w:b/>
          <w:sz w:val="28"/>
          <w:szCs w:val="28"/>
        </w:rPr>
        <w:t>assembly must be constituted</w:t>
      </w:r>
      <w:r w:rsidR="00735149" w:rsidRPr="00B452BB">
        <w:rPr>
          <w:rFonts w:ascii="Calibri" w:hAnsi="Calibri" w:cs="Calibri"/>
          <w:b/>
          <w:sz w:val="28"/>
          <w:szCs w:val="28"/>
        </w:rPr>
        <w:t>.</w:t>
      </w:r>
      <w:r w:rsidRPr="00B452BB">
        <w:rPr>
          <w:rFonts w:ascii="Calibri" w:hAnsi="Calibri" w:cs="Calibri"/>
          <w:b/>
          <w:sz w:val="28"/>
          <w:szCs w:val="28"/>
        </w:rPr>
        <w:t xml:space="preserve"> </w:t>
      </w:r>
    </w:p>
    <w:p w14:paraId="08C44E1B" w14:textId="3C8AFC00" w:rsidR="00BB1A6E" w:rsidRPr="00B452BB" w:rsidRDefault="00D30CEE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 xml:space="preserve">An assembly is an exclusive entity. The members of a New Testament church are specified by Christ in the Word of God. </w:t>
      </w:r>
    </w:p>
    <w:p w14:paraId="3D75E81A" w14:textId="548E8851" w:rsidR="00411441" w:rsidRPr="00B452BB" w:rsidRDefault="00411441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 xml:space="preserve">A New Testament church is an assembly of people. </w:t>
      </w:r>
      <w:proofErr w:type="gramStart"/>
      <w:r w:rsidRPr="00B452BB">
        <w:rPr>
          <w:rFonts w:ascii="Calibri" w:hAnsi="Calibri" w:cs="Calibri"/>
          <w:sz w:val="28"/>
          <w:szCs w:val="28"/>
        </w:rPr>
        <w:t>But,</w:t>
      </w:r>
      <w:proofErr w:type="gramEnd"/>
      <w:r w:rsidRPr="00B452BB">
        <w:rPr>
          <w:rFonts w:ascii="Calibri" w:hAnsi="Calibri" w:cs="Calibri"/>
          <w:sz w:val="28"/>
          <w:szCs w:val="28"/>
        </w:rPr>
        <w:t xml:space="preserve"> </w:t>
      </w:r>
      <w:r w:rsidR="00735149" w:rsidRPr="00B452BB">
        <w:rPr>
          <w:rFonts w:ascii="Calibri" w:hAnsi="Calibri" w:cs="Calibri"/>
          <w:sz w:val="28"/>
          <w:szCs w:val="28"/>
        </w:rPr>
        <w:t xml:space="preserve">not </w:t>
      </w:r>
      <w:r w:rsidRPr="00B452BB">
        <w:rPr>
          <w:rFonts w:ascii="Calibri" w:hAnsi="Calibri" w:cs="Calibri"/>
          <w:sz w:val="28"/>
          <w:szCs w:val="28"/>
        </w:rPr>
        <w:t>just any people</w:t>
      </w:r>
      <w:r w:rsidR="00735149" w:rsidRPr="00B452BB">
        <w:rPr>
          <w:rFonts w:ascii="Calibri" w:hAnsi="Calibri" w:cs="Calibri"/>
          <w:sz w:val="28"/>
          <w:szCs w:val="28"/>
        </w:rPr>
        <w:t>.</w:t>
      </w:r>
      <w:r w:rsidRPr="00B452BB">
        <w:rPr>
          <w:rFonts w:ascii="Calibri" w:hAnsi="Calibri" w:cs="Calibri"/>
          <w:sz w:val="28"/>
          <w:szCs w:val="28"/>
        </w:rPr>
        <w:t xml:space="preserve"> </w:t>
      </w:r>
    </w:p>
    <w:p w14:paraId="7F499D96" w14:textId="3F5308A0" w:rsidR="00411441" w:rsidRPr="00B452BB" w:rsidRDefault="000338AE" w:rsidP="00B452BB">
      <w:pPr>
        <w:pStyle w:val="ListParagraph"/>
        <w:numPr>
          <w:ilvl w:val="3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i/>
          <w:iCs/>
          <w:sz w:val="28"/>
          <w:szCs w:val="28"/>
        </w:rPr>
        <w:t>Phil</w:t>
      </w:r>
      <w:r w:rsidR="00735149" w:rsidRPr="00B452BB">
        <w:rPr>
          <w:rFonts w:ascii="Calibri" w:hAnsi="Calibri" w:cs="Calibri"/>
          <w:i/>
          <w:iCs/>
          <w:sz w:val="28"/>
          <w:szCs w:val="28"/>
        </w:rPr>
        <w:t>ippians</w:t>
      </w:r>
      <w:r w:rsidRPr="00B452BB">
        <w:rPr>
          <w:rFonts w:ascii="Calibri" w:hAnsi="Calibri" w:cs="Calibri"/>
          <w:i/>
          <w:iCs/>
          <w:sz w:val="28"/>
          <w:szCs w:val="28"/>
        </w:rPr>
        <w:t xml:space="preserve"> 1:1</w:t>
      </w:r>
      <w:r w:rsidRPr="00B452BB">
        <w:rPr>
          <w:rFonts w:ascii="Calibri" w:hAnsi="Calibri" w:cs="Calibri"/>
          <w:sz w:val="28"/>
          <w:szCs w:val="28"/>
        </w:rPr>
        <w:t xml:space="preserve"> teaches that those making up the membership of a church must first be </w:t>
      </w:r>
      <w:proofErr w:type="gramStart"/>
      <w:r w:rsidRPr="00B452BB">
        <w:rPr>
          <w:rFonts w:ascii="Calibri" w:hAnsi="Calibri" w:cs="Calibri"/>
          <w:sz w:val="28"/>
          <w:szCs w:val="28"/>
        </w:rPr>
        <w:t>saints</w:t>
      </w:r>
      <w:r w:rsidR="00735149" w:rsidRPr="00B452BB">
        <w:rPr>
          <w:rFonts w:ascii="Calibri" w:hAnsi="Calibri" w:cs="Calibri"/>
          <w:sz w:val="28"/>
          <w:szCs w:val="28"/>
        </w:rPr>
        <w:t>;</w:t>
      </w:r>
      <w:proofErr w:type="gramEnd"/>
      <w:r w:rsidR="00735149" w:rsidRPr="00B452BB">
        <w:rPr>
          <w:rFonts w:ascii="Calibri" w:hAnsi="Calibri" w:cs="Calibri"/>
          <w:sz w:val="28"/>
          <w:szCs w:val="28"/>
        </w:rPr>
        <w:t xml:space="preserve"> </w:t>
      </w:r>
      <w:r w:rsidRPr="00B452BB">
        <w:rPr>
          <w:rFonts w:ascii="Calibri" w:hAnsi="Calibri" w:cs="Calibri"/>
          <w:sz w:val="28"/>
          <w:szCs w:val="28"/>
        </w:rPr>
        <w:t>i.e.</w:t>
      </w:r>
      <w:r w:rsidR="00735149" w:rsidRPr="00B452BB">
        <w:rPr>
          <w:rFonts w:ascii="Calibri" w:hAnsi="Calibri" w:cs="Calibri"/>
          <w:sz w:val="28"/>
          <w:szCs w:val="28"/>
        </w:rPr>
        <w:t>,</w:t>
      </w:r>
      <w:r w:rsidRPr="00B452BB">
        <w:rPr>
          <w:rFonts w:ascii="Calibri" w:hAnsi="Calibri" w:cs="Calibri"/>
          <w:sz w:val="28"/>
          <w:szCs w:val="28"/>
        </w:rPr>
        <w:t xml:space="preserve"> they must be believers. </w:t>
      </w:r>
    </w:p>
    <w:p w14:paraId="59B8FE3D" w14:textId="401B3D09" w:rsidR="000338AE" w:rsidRPr="00B452BB" w:rsidRDefault="00C048F3" w:rsidP="00B452BB">
      <w:pPr>
        <w:pStyle w:val="ListParagraph"/>
        <w:numPr>
          <w:ilvl w:val="3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i/>
          <w:iCs/>
          <w:sz w:val="28"/>
          <w:szCs w:val="28"/>
        </w:rPr>
        <w:t>Acts 2:41</w:t>
      </w:r>
      <w:r w:rsidRPr="00B452BB">
        <w:rPr>
          <w:rFonts w:ascii="Calibri" w:hAnsi="Calibri" w:cs="Calibri"/>
          <w:sz w:val="28"/>
          <w:szCs w:val="28"/>
        </w:rPr>
        <w:t xml:space="preserve"> defines the qualifications for membership in a church with three key words: </w:t>
      </w:r>
    </w:p>
    <w:p w14:paraId="700169BE" w14:textId="098CE036" w:rsidR="00C048F3" w:rsidRPr="00B452BB" w:rsidRDefault="00C048F3" w:rsidP="00B452BB">
      <w:pPr>
        <w:pStyle w:val="ListParagraph"/>
        <w:numPr>
          <w:ilvl w:val="4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>“</w:t>
      </w:r>
      <w:proofErr w:type="gramStart"/>
      <w:r w:rsidR="00735149" w:rsidRPr="00B452BB">
        <w:rPr>
          <w:rFonts w:ascii="Calibri" w:hAnsi="Calibri" w:cs="Calibri"/>
          <w:sz w:val="28"/>
          <w:szCs w:val="28"/>
        </w:rPr>
        <w:t>r</w:t>
      </w:r>
      <w:r w:rsidRPr="00B452BB">
        <w:rPr>
          <w:rFonts w:ascii="Calibri" w:hAnsi="Calibri" w:cs="Calibri"/>
          <w:sz w:val="28"/>
          <w:szCs w:val="28"/>
        </w:rPr>
        <w:t>eceived</w:t>
      </w:r>
      <w:proofErr w:type="gramEnd"/>
      <w:r w:rsidRPr="00B452BB">
        <w:rPr>
          <w:rFonts w:ascii="Calibri" w:hAnsi="Calibri" w:cs="Calibri"/>
          <w:sz w:val="28"/>
          <w:szCs w:val="28"/>
        </w:rPr>
        <w:t xml:space="preserve"> his word” – </w:t>
      </w:r>
      <w:r w:rsidR="00735149" w:rsidRPr="00B452BB">
        <w:rPr>
          <w:rFonts w:ascii="Calibri" w:hAnsi="Calibri" w:cs="Calibri"/>
          <w:sz w:val="28"/>
          <w:szCs w:val="28"/>
        </w:rPr>
        <w:t>salvation</w:t>
      </w:r>
    </w:p>
    <w:p w14:paraId="7D5D8168" w14:textId="2BD565B3" w:rsidR="00C048F3" w:rsidRPr="00B452BB" w:rsidRDefault="00C048F3" w:rsidP="00B452BB">
      <w:pPr>
        <w:pStyle w:val="ListParagraph"/>
        <w:numPr>
          <w:ilvl w:val="4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lastRenderedPageBreak/>
        <w:t>“</w:t>
      </w:r>
      <w:proofErr w:type="gramStart"/>
      <w:r w:rsidR="00735149" w:rsidRPr="00B452BB">
        <w:rPr>
          <w:rFonts w:ascii="Calibri" w:hAnsi="Calibri" w:cs="Calibri"/>
          <w:sz w:val="28"/>
          <w:szCs w:val="28"/>
        </w:rPr>
        <w:t>w</w:t>
      </w:r>
      <w:r w:rsidRPr="00B452BB">
        <w:rPr>
          <w:rFonts w:ascii="Calibri" w:hAnsi="Calibri" w:cs="Calibri"/>
          <w:sz w:val="28"/>
          <w:szCs w:val="28"/>
        </w:rPr>
        <w:t>ere</w:t>
      </w:r>
      <w:proofErr w:type="gramEnd"/>
      <w:r w:rsidRPr="00B452BB">
        <w:rPr>
          <w:rFonts w:ascii="Calibri" w:hAnsi="Calibri" w:cs="Calibri"/>
          <w:sz w:val="28"/>
          <w:szCs w:val="28"/>
        </w:rPr>
        <w:t xml:space="preserve"> baptized” </w:t>
      </w:r>
      <w:r w:rsidR="006A5095" w:rsidRPr="00B452BB">
        <w:rPr>
          <w:rFonts w:ascii="Calibri" w:hAnsi="Calibri" w:cs="Calibri"/>
          <w:sz w:val="28"/>
          <w:szCs w:val="28"/>
        </w:rPr>
        <w:t>–</w:t>
      </w:r>
      <w:r w:rsidRPr="00B452BB">
        <w:rPr>
          <w:rFonts w:ascii="Calibri" w:hAnsi="Calibri" w:cs="Calibri"/>
          <w:sz w:val="28"/>
          <w:szCs w:val="28"/>
        </w:rPr>
        <w:t xml:space="preserve"> </w:t>
      </w:r>
      <w:r w:rsidR="00735149" w:rsidRPr="00B452BB">
        <w:rPr>
          <w:rFonts w:ascii="Calibri" w:hAnsi="Calibri" w:cs="Calibri"/>
          <w:sz w:val="28"/>
          <w:szCs w:val="28"/>
        </w:rPr>
        <w:t>baptized</w:t>
      </w:r>
    </w:p>
    <w:p w14:paraId="56A0487D" w14:textId="29770AC7" w:rsidR="006A5095" w:rsidRPr="00B452BB" w:rsidRDefault="006A5095" w:rsidP="00B452BB">
      <w:pPr>
        <w:pStyle w:val="ListParagraph"/>
        <w:numPr>
          <w:ilvl w:val="4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>“</w:t>
      </w:r>
      <w:proofErr w:type="gramStart"/>
      <w:r w:rsidR="00735149" w:rsidRPr="00B452BB">
        <w:rPr>
          <w:rFonts w:ascii="Calibri" w:hAnsi="Calibri" w:cs="Calibri"/>
          <w:sz w:val="28"/>
          <w:szCs w:val="28"/>
        </w:rPr>
        <w:t>w</w:t>
      </w:r>
      <w:r w:rsidRPr="00B452BB">
        <w:rPr>
          <w:rFonts w:ascii="Calibri" w:hAnsi="Calibri" w:cs="Calibri"/>
          <w:sz w:val="28"/>
          <w:szCs w:val="28"/>
        </w:rPr>
        <w:t>ere</w:t>
      </w:r>
      <w:proofErr w:type="gramEnd"/>
      <w:r w:rsidRPr="00B452BB">
        <w:rPr>
          <w:rFonts w:ascii="Calibri" w:hAnsi="Calibri" w:cs="Calibri"/>
          <w:sz w:val="28"/>
          <w:szCs w:val="28"/>
        </w:rPr>
        <w:t xml:space="preserve"> added” – </w:t>
      </w:r>
      <w:r w:rsidR="00735149" w:rsidRPr="00B452BB">
        <w:rPr>
          <w:rFonts w:ascii="Calibri" w:hAnsi="Calibri" w:cs="Calibri"/>
          <w:sz w:val="28"/>
          <w:szCs w:val="28"/>
        </w:rPr>
        <w:t>membership</w:t>
      </w:r>
    </w:p>
    <w:p w14:paraId="310530D9" w14:textId="0162750D" w:rsidR="008E78C6" w:rsidRPr="00B452BB" w:rsidRDefault="006E2FA5" w:rsidP="00B452BB">
      <w:pPr>
        <w:pStyle w:val="ListParagraph"/>
        <w:numPr>
          <w:ilvl w:val="3"/>
          <w:numId w:val="12"/>
        </w:num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>Membership in a scriptural church is exclusive. It is not open to just anyone. The requirement is that</w:t>
      </w:r>
      <w:r w:rsidR="00D94E5D" w:rsidRPr="00B452BB">
        <w:rPr>
          <w:rFonts w:ascii="Calibri" w:hAnsi="Calibri" w:cs="Calibri"/>
          <w:sz w:val="28"/>
          <w:szCs w:val="28"/>
        </w:rPr>
        <w:t xml:space="preserve"> they be baptized believers. </w:t>
      </w:r>
      <w:r w:rsidR="00D94251" w:rsidRPr="00B452BB">
        <w:rPr>
          <w:rFonts w:ascii="Calibri" w:hAnsi="Calibri" w:cs="Calibri"/>
          <w:sz w:val="28"/>
          <w:szCs w:val="28"/>
        </w:rPr>
        <w:t xml:space="preserve">The fact that churches are instructed to keep themselves pure by excluding erring members demonstrated a very specific, limited constituency. </w:t>
      </w:r>
    </w:p>
    <w:p w14:paraId="30AC3CCF" w14:textId="797069A9" w:rsidR="00735149" w:rsidRPr="00B452BB" w:rsidRDefault="00735149" w:rsidP="00B452BB">
      <w:pPr>
        <w:pStyle w:val="ListParagraph"/>
        <w:numPr>
          <w:ilvl w:val="2"/>
          <w:numId w:val="12"/>
        </w:numPr>
        <w:spacing w:line="360" w:lineRule="auto"/>
        <w:rPr>
          <w:rFonts w:ascii="Calibri" w:hAnsi="Calibri" w:cs="Calibri"/>
          <w:b/>
          <w:sz w:val="28"/>
          <w:szCs w:val="28"/>
          <w:u w:val="single"/>
        </w:rPr>
      </w:pPr>
      <w:r w:rsidRPr="00B452BB">
        <w:rPr>
          <w:rFonts w:ascii="Calibri" w:hAnsi="Calibri" w:cs="Calibri"/>
          <w:sz w:val="28"/>
          <w:szCs w:val="28"/>
        </w:rPr>
        <w:t>Any assembly requires specified components.</w:t>
      </w:r>
    </w:p>
    <w:p w14:paraId="2698C2D8" w14:textId="77777777" w:rsidR="00DD79AE" w:rsidRPr="00B452BB" w:rsidRDefault="00DD79AE" w:rsidP="00B452BB">
      <w:pPr>
        <w:spacing w:line="360" w:lineRule="auto"/>
        <w:rPr>
          <w:rFonts w:ascii="Calibri" w:hAnsi="Calibri" w:cs="Calibri"/>
          <w:b/>
          <w:sz w:val="28"/>
          <w:szCs w:val="28"/>
          <w:u w:val="single"/>
        </w:rPr>
      </w:pPr>
    </w:p>
    <w:p w14:paraId="39311D75" w14:textId="572AF8D4" w:rsidR="004B0D0E" w:rsidRPr="00B452BB" w:rsidRDefault="00735149" w:rsidP="00B452BB">
      <w:pPr>
        <w:spacing w:line="360" w:lineRule="auto"/>
        <w:rPr>
          <w:rFonts w:ascii="Calibri" w:hAnsi="Calibri" w:cs="Calibri"/>
          <w:sz w:val="28"/>
          <w:szCs w:val="28"/>
          <w:u w:val="single"/>
        </w:rPr>
      </w:pPr>
      <w:r w:rsidRPr="00B452BB">
        <w:rPr>
          <w:rFonts w:ascii="Calibri" w:hAnsi="Calibri" w:cs="Calibri"/>
          <w:b/>
          <w:sz w:val="28"/>
          <w:szCs w:val="28"/>
          <w:u w:val="single"/>
        </w:rPr>
        <w:t xml:space="preserve">CONCLUSION: </w:t>
      </w:r>
    </w:p>
    <w:p w14:paraId="1935F3E7" w14:textId="6691EF6C" w:rsidR="004B0D0E" w:rsidRPr="00B452BB" w:rsidRDefault="00A3799C" w:rsidP="00B452BB">
      <w:pPr>
        <w:spacing w:line="360" w:lineRule="auto"/>
        <w:rPr>
          <w:rFonts w:ascii="Calibri" w:hAnsi="Calibri" w:cs="Calibri"/>
          <w:sz w:val="28"/>
          <w:szCs w:val="28"/>
        </w:rPr>
      </w:pPr>
      <w:r w:rsidRPr="00B452BB">
        <w:rPr>
          <w:rFonts w:ascii="Calibri" w:hAnsi="Calibri" w:cs="Calibri"/>
          <w:sz w:val="28"/>
          <w:szCs w:val="28"/>
        </w:rPr>
        <w:t>W</w:t>
      </w:r>
      <w:r w:rsidR="00306E64" w:rsidRPr="00B452BB">
        <w:rPr>
          <w:rFonts w:ascii="Calibri" w:hAnsi="Calibri" w:cs="Calibri"/>
          <w:sz w:val="28"/>
          <w:szCs w:val="28"/>
        </w:rPr>
        <w:t xml:space="preserve">ith this lesson, we can see biblically that the </w:t>
      </w:r>
      <w:r w:rsidR="00301F32" w:rsidRPr="00B452BB">
        <w:rPr>
          <w:rFonts w:ascii="Calibri" w:hAnsi="Calibri" w:cs="Calibri"/>
          <w:sz w:val="28"/>
          <w:szCs w:val="28"/>
        </w:rPr>
        <w:t xml:space="preserve">New Testament </w:t>
      </w:r>
      <w:r w:rsidR="00306E64" w:rsidRPr="00B452BB">
        <w:rPr>
          <w:rFonts w:ascii="Calibri" w:hAnsi="Calibri" w:cs="Calibri"/>
          <w:sz w:val="28"/>
          <w:szCs w:val="28"/>
        </w:rPr>
        <w:t>church is a</w:t>
      </w:r>
      <w:r w:rsidR="00301F32" w:rsidRPr="00B452BB">
        <w:rPr>
          <w:rFonts w:ascii="Calibri" w:hAnsi="Calibri" w:cs="Calibri"/>
          <w:sz w:val="28"/>
          <w:szCs w:val="28"/>
        </w:rPr>
        <w:t xml:space="preserve"> </w:t>
      </w:r>
      <w:r w:rsidR="0087557F" w:rsidRPr="00B452BB">
        <w:rPr>
          <w:rFonts w:ascii="Calibri" w:hAnsi="Calibri" w:cs="Calibri"/>
          <w:sz w:val="28"/>
          <w:szCs w:val="28"/>
        </w:rPr>
        <w:t xml:space="preserve">local, visible </w:t>
      </w:r>
      <w:r w:rsidR="00301F32" w:rsidRPr="00B452BB">
        <w:rPr>
          <w:rFonts w:ascii="Calibri" w:hAnsi="Calibri" w:cs="Calibri"/>
          <w:sz w:val="28"/>
          <w:szCs w:val="28"/>
        </w:rPr>
        <w:t>assembly of baptized believers,</w:t>
      </w:r>
      <w:r w:rsidR="00AF0C55" w:rsidRPr="00B452BB">
        <w:rPr>
          <w:rFonts w:ascii="Calibri" w:hAnsi="Calibri" w:cs="Calibri"/>
          <w:sz w:val="28"/>
          <w:szCs w:val="28"/>
        </w:rPr>
        <w:t xml:space="preserve"> organized to carry out the Lord’s work. </w:t>
      </w:r>
      <w:r w:rsidR="00EE2B4D" w:rsidRPr="00B452BB">
        <w:rPr>
          <w:rFonts w:ascii="Calibri" w:hAnsi="Calibri" w:cs="Calibri"/>
          <w:sz w:val="28"/>
          <w:szCs w:val="28"/>
        </w:rPr>
        <w:t xml:space="preserve"> </w:t>
      </w:r>
    </w:p>
    <w:sectPr w:rsidR="004B0D0E" w:rsidRPr="00B452BB" w:rsidSect="00B452BB">
      <w:headerReference w:type="default" r:id="rId7"/>
      <w:pgSz w:w="15840" w:h="12240" w:orient="landscape" w:code="1"/>
      <w:pgMar w:top="720" w:right="720" w:bottom="720" w:left="720" w:header="54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5CEC3" w14:textId="77777777" w:rsidR="00961B2F" w:rsidRDefault="00961B2F" w:rsidP="00A27990">
      <w:r>
        <w:separator/>
      </w:r>
    </w:p>
  </w:endnote>
  <w:endnote w:type="continuationSeparator" w:id="0">
    <w:p w14:paraId="18F7531C" w14:textId="77777777" w:rsidR="00961B2F" w:rsidRDefault="00961B2F" w:rsidP="00A2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792F3" w14:textId="77777777" w:rsidR="00961B2F" w:rsidRDefault="00961B2F" w:rsidP="00A27990">
      <w:r>
        <w:separator/>
      </w:r>
    </w:p>
  </w:footnote>
  <w:footnote w:type="continuationSeparator" w:id="0">
    <w:p w14:paraId="7C571027" w14:textId="77777777" w:rsidR="00961B2F" w:rsidRDefault="00961B2F" w:rsidP="00A2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3664F" w14:textId="75103E00" w:rsidR="00A27990" w:rsidRDefault="00A27990">
    <w:pPr>
      <w:pStyle w:val="Header"/>
    </w:pPr>
    <w:r w:rsidRPr="00A27990">
      <w:rPr>
        <w:b/>
        <w:bCs/>
      </w:rPr>
      <w:t>BAPTIST DISTINCTIVES</w:t>
    </w:r>
    <w:r>
      <w:ptab w:relativeTo="margin" w:alignment="center" w:leader="none"/>
    </w:r>
    <w:r>
      <w:ptab w:relativeTo="margin" w:alignment="right" w:leader="none"/>
    </w:r>
    <w:r>
      <w:t>LESSON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C0D1D"/>
    <w:multiLevelType w:val="hybridMultilevel"/>
    <w:tmpl w:val="8C448D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BF3FFA"/>
    <w:multiLevelType w:val="hybridMultilevel"/>
    <w:tmpl w:val="4CEC4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70FE0"/>
    <w:multiLevelType w:val="multilevel"/>
    <w:tmpl w:val="85A81F3C"/>
    <w:numStyleLink w:val="Sermon3"/>
  </w:abstractNum>
  <w:abstractNum w:abstractNumId="3" w15:restartNumberingAfterBreak="0">
    <w:nsid w:val="0F585654"/>
    <w:multiLevelType w:val="hybridMultilevel"/>
    <w:tmpl w:val="430EEF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1483D50"/>
    <w:multiLevelType w:val="hybridMultilevel"/>
    <w:tmpl w:val="620CED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35968"/>
    <w:multiLevelType w:val="multilevel"/>
    <w:tmpl w:val="85A81F3C"/>
    <w:styleLink w:val="Sermon3"/>
    <w:lvl w:ilvl="0">
      <w:start w:val="1"/>
      <w:numFmt w:val="upperRoman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Roman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2461E"/>
    <w:multiLevelType w:val="hybridMultilevel"/>
    <w:tmpl w:val="BD668F8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8597F07"/>
    <w:multiLevelType w:val="multilevel"/>
    <w:tmpl w:val="0409001D"/>
    <w:styleLink w:val="Sermon2"/>
    <w:lvl w:ilvl="0">
      <w:start w:val="1"/>
      <w:numFmt w:val="upperRoman"/>
      <w:lvlText w:val="%1"/>
      <w:lvlJc w:val="left"/>
      <w:pPr>
        <w:ind w:left="360" w:hanging="360"/>
      </w:pPr>
      <w:rPr>
        <w:rFonts w:ascii="Times New Roman" w:hAnsi="Times New Roman" w:hint="default"/>
        <w:b/>
        <w:color w:val="auto"/>
      </w:rPr>
    </w:lvl>
    <w:lvl w:ilvl="1">
      <w:start w:val="1"/>
      <w:numFmt w:val="upperLetter"/>
      <w:lvlText w:val="%2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ascii="Times New Roman" w:hAnsi="Times New Roman" w:hint="default"/>
        <w:color w:val="auto"/>
      </w:rPr>
    </w:lvl>
    <w:lvl w:ilvl="3">
      <w:start w:val="1"/>
      <w:numFmt w:val="lowerLetter"/>
      <w:lvlText w:val="%4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4">
      <w:start w:val="1"/>
      <w:numFmt w:val="lowerRoman"/>
      <w:lvlText w:val="%5"/>
      <w:lvlJc w:val="left"/>
      <w:pPr>
        <w:ind w:left="1800" w:hanging="360"/>
      </w:pPr>
      <w:rPr>
        <w:rFonts w:ascii="Times New Roman" w:hAnsi="Times New Roman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61770A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9F84E7D"/>
    <w:multiLevelType w:val="hybridMultilevel"/>
    <w:tmpl w:val="B816B1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A10CC7"/>
    <w:multiLevelType w:val="hybridMultilevel"/>
    <w:tmpl w:val="BF1407C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C94B59"/>
    <w:multiLevelType w:val="hybridMultilevel"/>
    <w:tmpl w:val="ADE6EF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2DA757A"/>
    <w:multiLevelType w:val="hybridMultilevel"/>
    <w:tmpl w:val="15442A7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9EA5D27"/>
    <w:multiLevelType w:val="hybridMultilevel"/>
    <w:tmpl w:val="49D4B7D4"/>
    <w:lvl w:ilvl="0" w:tplc="DA463F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B21276"/>
    <w:multiLevelType w:val="multilevel"/>
    <w:tmpl w:val="E7C62E0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b w:val="0"/>
        <w:bCs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right"/>
      <w:pPr>
        <w:ind w:left="2304" w:hanging="216"/>
      </w:pPr>
      <w:rPr>
        <w:rFonts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27281396">
    <w:abstractNumId w:val="7"/>
  </w:num>
  <w:num w:numId="2" w16cid:durableId="1716538659">
    <w:abstractNumId w:val="5"/>
  </w:num>
  <w:num w:numId="3" w16cid:durableId="1270356051">
    <w:abstractNumId w:val="1"/>
  </w:num>
  <w:num w:numId="4" w16cid:durableId="1483961085">
    <w:abstractNumId w:val="2"/>
  </w:num>
  <w:num w:numId="5" w16cid:durableId="1406301843">
    <w:abstractNumId w:val="3"/>
  </w:num>
  <w:num w:numId="6" w16cid:durableId="177349284">
    <w:abstractNumId w:val="6"/>
  </w:num>
  <w:num w:numId="7" w16cid:durableId="152913783">
    <w:abstractNumId w:val="9"/>
  </w:num>
  <w:num w:numId="8" w16cid:durableId="1854682310">
    <w:abstractNumId w:val="0"/>
  </w:num>
  <w:num w:numId="9" w16cid:durableId="982000764">
    <w:abstractNumId w:val="11"/>
  </w:num>
  <w:num w:numId="10" w16cid:durableId="550337971">
    <w:abstractNumId w:val="13"/>
  </w:num>
  <w:num w:numId="11" w16cid:durableId="2098550257">
    <w:abstractNumId w:val="4"/>
  </w:num>
  <w:num w:numId="12" w16cid:durableId="1223524250">
    <w:abstractNumId w:val="14"/>
  </w:num>
  <w:num w:numId="13" w16cid:durableId="1977681486">
    <w:abstractNumId w:val="8"/>
  </w:num>
  <w:num w:numId="14" w16cid:durableId="1555583536">
    <w:abstractNumId w:val="12"/>
  </w:num>
  <w:num w:numId="15" w16cid:durableId="5715061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1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B84"/>
    <w:rsid w:val="00006A78"/>
    <w:rsid w:val="0003091F"/>
    <w:rsid w:val="000338AE"/>
    <w:rsid w:val="000449C4"/>
    <w:rsid w:val="000900F3"/>
    <w:rsid w:val="00126CE2"/>
    <w:rsid w:val="0014753D"/>
    <w:rsid w:val="00150454"/>
    <w:rsid w:val="00167596"/>
    <w:rsid w:val="001727DD"/>
    <w:rsid w:val="001B0836"/>
    <w:rsid w:val="001B5790"/>
    <w:rsid w:val="00270938"/>
    <w:rsid w:val="002C4028"/>
    <w:rsid w:val="002D5103"/>
    <w:rsid w:val="002E25BF"/>
    <w:rsid w:val="00301F32"/>
    <w:rsid w:val="00306E64"/>
    <w:rsid w:val="0031131B"/>
    <w:rsid w:val="00312D66"/>
    <w:rsid w:val="00315919"/>
    <w:rsid w:val="003254B8"/>
    <w:rsid w:val="00337B75"/>
    <w:rsid w:val="00347B84"/>
    <w:rsid w:val="003609FA"/>
    <w:rsid w:val="003B1EC3"/>
    <w:rsid w:val="003D40EA"/>
    <w:rsid w:val="003D71EF"/>
    <w:rsid w:val="003E50F6"/>
    <w:rsid w:val="00406D5C"/>
    <w:rsid w:val="00411441"/>
    <w:rsid w:val="0042398A"/>
    <w:rsid w:val="00442CFA"/>
    <w:rsid w:val="00452DA5"/>
    <w:rsid w:val="004B0D0E"/>
    <w:rsid w:val="004B4F56"/>
    <w:rsid w:val="004E2092"/>
    <w:rsid w:val="004E5E34"/>
    <w:rsid w:val="005B349D"/>
    <w:rsid w:val="005C3802"/>
    <w:rsid w:val="006657D8"/>
    <w:rsid w:val="00671015"/>
    <w:rsid w:val="006A5095"/>
    <w:rsid w:val="006A5A95"/>
    <w:rsid w:val="006E2FA5"/>
    <w:rsid w:val="007171D5"/>
    <w:rsid w:val="00735149"/>
    <w:rsid w:val="00736923"/>
    <w:rsid w:val="00740ED0"/>
    <w:rsid w:val="00757116"/>
    <w:rsid w:val="007E20C0"/>
    <w:rsid w:val="008344CF"/>
    <w:rsid w:val="008403BA"/>
    <w:rsid w:val="00861B22"/>
    <w:rsid w:val="00863D2E"/>
    <w:rsid w:val="0087557F"/>
    <w:rsid w:val="008E1992"/>
    <w:rsid w:val="008E78C6"/>
    <w:rsid w:val="00933C43"/>
    <w:rsid w:val="009377FD"/>
    <w:rsid w:val="00946CA8"/>
    <w:rsid w:val="00961B2F"/>
    <w:rsid w:val="00997155"/>
    <w:rsid w:val="00997413"/>
    <w:rsid w:val="00A01C83"/>
    <w:rsid w:val="00A20539"/>
    <w:rsid w:val="00A27990"/>
    <w:rsid w:val="00A30C75"/>
    <w:rsid w:val="00A37872"/>
    <w:rsid w:val="00A3799C"/>
    <w:rsid w:val="00A91FCF"/>
    <w:rsid w:val="00AB055D"/>
    <w:rsid w:val="00AC1B66"/>
    <w:rsid w:val="00AD56A6"/>
    <w:rsid w:val="00AF0C55"/>
    <w:rsid w:val="00AF6ABE"/>
    <w:rsid w:val="00B24CCD"/>
    <w:rsid w:val="00B452BB"/>
    <w:rsid w:val="00BB1A6E"/>
    <w:rsid w:val="00C004DA"/>
    <w:rsid w:val="00C048F3"/>
    <w:rsid w:val="00C7076B"/>
    <w:rsid w:val="00CD1FAE"/>
    <w:rsid w:val="00CE17E1"/>
    <w:rsid w:val="00D30CEE"/>
    <w:rsid w:val="00D429EE"/>
    <w:rsid w:val="00D51689"/>
    <w:rsid w:val="00D70F23"/>
    <w:rsid w:val="00D94251"/>
    <w:rsid w:val="00D94E5D"/>
    <w:rsid w:val="00DA2A6B"/>
    <w:rsid w:val="00DC075E"/>
    <w:rsid w:val="00DC1E51"/>
    <w:rsid w:val="00DD79AE"/>
    <w:rsid w:val="00E45A0E"/>
    <w:rsid w:val="00E973CA"/>
    <w:rsid w:val="00EA15ED"/>
    <w:rsid w:val="00EB4F57"/>
    <w:rsid w:val="00EE28C0"/>
    <w:rsid w:val="00EE2B4D"/>
    <w:rsid w:val="00EE4AB8"/>
    <w:rsid w:val="00F40368"/>
    <w:rsid w:val="00F5438C"/>
    <w:rsid w:val="00F5777C"/>
    <w:rsid w:val="00F76DEB"/>
    <w:rsid w:val="00FC69E3"/>
    <w:rsid w:val="00FD5882"/>
    <w:rsid w:val="00FF1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4D5C2C"/>
  <w15:chartTrackingRefBased/>
  <w15:docId w15:val="{C5E15D1D-DAA3-394D-8679-069AEF543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ermon2">
    <w:name w:val="Sermon 2"/>
    <w:uiPriority w:val="99"/>
    <w:rsid w:val="00A30C75"/>
    <w:pPr>
      <w:numPr>
        <w:numId w:val="1"/>
      </w:numPr>
    </w:pPr>
  </w:style>
  <w:style w:type="numbering" w:customStyle="1" w:styleId="Sermon3">
    <w:name w:val="Sermon 3"/>
    <w:uiPriority w:val="99"/>
    <w:rsid w:val="00A30C75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347B84"/>
    <w:pPr>
      <w:ind w:left="720"/>
      <w:contextualSpacing/>
    </w:pPr>
  </w:style>
  <w:style w:type="table" w:styleId="TableGrid">
    <w:name w:val="Table Grid"/>
    <w:basedOn w:val="TableNormal"/>
    <w:uiPriority w:val="59"/>
    <w:rsid w:val="00EA15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79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799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279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99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Trimble</dc:creator>
  <cp:keywords/>
  <dc:description/>
  <cp:lastModifiedBy>Sean Gillespie</cp:lastModifiedBy>
  <cp:revision>11</cp:revision>
  <cp:lastPrinted>2024-10-05T17:28:00Z</cp:lastPrinted>
  <dcterms:created xsi:type="dcterms:W3CDTF">2020-07-27T17:54:00Z</dcterms:created>
  <dcterms:modified xsi:type="dcterms:W3CDTF">2024-10-05T20:46:00Z</dcterms:modified>
</cp:coreProperties>
</file>